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178" w:rsidRPr="00B72178" w:rsidRDefault="00B72178" w:rsidP="00B72178">
      <w:pPr>
        <w:shd w:val="clear" w:color="auto" w:fill="FFFFFF"/>
        <w:spacing w:after="0" w:line="240" w:lineRule="auto"/>
        <w:textAlignment w:val="baseline"/>
        <w:rPr>
          <w:rFonts w:ascii="Arial" w:eastAsia="Times New Roman" w:hAnsi="Arial" w:cs="Arial"/>
          <w:color w:val="222222"/>
          <w:sz w:val="18"/>
          <w:szCs w:val="18"/>
        </w:rPr>
      </w:pPr>
    </w:p>
    <w:p w:rsidR="00B72178" w:rsidRPr="00B72178" w:rsidRDefault="00B72178" w:rsidP="00B72178">
      <w:pPr>
        <w:pBdr>
          <w:top w:val="single" w:sz="6" w:space="3" w:color="4B989E"/>
          <w:bottom w:val="single" w:sz="6" w:space="3" w:color="4B989E"/>
        </w:pBdr>
        <w:shd w:val="clear" w:color="auto" w:fill="73B2B6"/>
        <w:spacing w:after="150" w:line="240" w:lineRule="auto"/>
        <w:ind w:left="336" w:right="-1290"/>
        <w:textAlignment w:val="baseline"/>
        <w:rPr>
          <w:rFonts w:ascii="inherit" w:eastAsia="Times New Roman" w:hAnsi="inherit" w:cs="Arial"/>
          <w:color w:val="222222"/>
        </w:rPr>
      </w:pPr>
      <w:hyperlink r:id="rId5" w:history="1">
        <w:r w:rsidRPr="00B72178">
          <w:rPr>
            <w:rFonts w:ascii="inherit" w:eastAsia="Times New Roman" w:hAnsi="inherit" w:cs="Arial"/>
            <w:b/>
            <w:bCs/>
            <w:color w:val="FFFFFF"/>
            <w:u w:val="single"/>
            <w:bdr w:val="none" w:sz="0" w:space="0" w:color="auto" w:frame="1"/>
          </w:rPr>
          <w:t>Scholarship Essay Tips</w:t>
        </w:r>
      </w:hyperlink>
    </w:p>
    <w:p w:rsidR="00B72178" w:rsidRPr="00B72178" w:rsidRDefault="00B72178" w:rsidP="00B72178">
      <w:pPr>
        <w:shd w:val="clear" w:color="auto" w:fill="FFFFFF"/>
        <w:spacing w:after="192" w:line="240" w:lineRule="auto"/>
        <w:textAlignment w:val="baseline"/>
        <w:outlineLvl w:val="0"/>
        <w:rPr>
          <w:rFonts w:ascii="Times New Roman" w:eastAsia="Times New Roman" w:hAnsi="Times New Roman" w:cs="Times New Roman"/>
          <w:b/>
          <w:bCs/>
          <w:color w:val="575757"/>
          <w:kern w:val="36"/>
          <w:sz w:val="24"/>
          <w:szCs w:val="24"/>
        </w:rPr>
      </w:pPr>
      <w:r w:rsidRPr="00B72178">
        <w:rPr>
          <w:rFonts w:ascii="Times New Roman" w:eastAsia="Times New Roman" w:hAnsi="Times New Roman" w:cs="Times New Roman"/>
          <w:b/>
          <w:bCs/>
          <w:color w:val="575757"/>
          <w:kern w:val="36"/>
          <w:sz w:val="24"/>
          <w:szCs w:val="24"/>
        </w:rPr>
        <w:t>How to Write a Scholarship Essay</w:t>
      </w:r>
    </w:p>
    <w:p w:rsidR="00B72178" w:rsidRPr="00B72178" w:rsidRDefault="00B72178" w:rsidP="00B72178">
      <w:pPr>
        <w:shd w:val="clear" w:color="auto" w:fill="FFFFFF"/>
        <w:spacing w:after="0" w:line="240" w:lineRule="auto"/>
        <w:textAlignment w:val="baseline"/>
        <w:rPr>
          <w:rFonts w:ascii="Times New Roman" w:eastAsia="Times New Roman" w:hAnsi="Times New Roman" w:cs="Times New Roman"/>
          <w:color w:val="222222"/>
          <w:sz w:val="24"/>
          <w:szCs w:val="24"/>
        </w:rPr>
      </w:pPr>
      <w:r w:rsidRPr="00B72178">
        <w:rPr>
          <w:rFonts w:ascii="Times New Roman" w:eastAsia="Times New Roman" w:hAnsi="Times New Roman" w:cs="Times New Roman"/>
          <w:color w:val="222222"/>
          <w:sz w:val="24"/>
          <w:szCs w:val="24"/>
        </w:rPr>
        <w:t>As you know, applying for college is a lot of work. You must complete </w:t>
      </w:r>
      <w:hyperlink r:id="rId6" w:history="1">
        <w:r w:rsidRPr="00B72178">
          <w:rPr>
            <w:rFonts w:ascii="Times New Roman" w:eastAsia="Times New Roman" w:hAnsi="Times New Roman" w:cs="Times New Roman"/>
            <w:color w:val="000088"/>
            <w:sz w:val="24"/>
            <w:szCs w:val="24"/>
            <w:u w:val="single"/>
            <w:bdr w:val="none" w:sz="0" w:space="0" w:color="auto" w:frame="1"/>
          </w:rPr>
          <w:t>university applications</w:t>
        </w:r>
      </w:hyperlink>
      <w:r w:rsidRPr="00B72178">
        <w:rPr>
          <w:rFonts w:ascii="Times New Roman" w:eastAsia="Times New Roman" w:hAnsi="Times New Roman" w:cs="Times New Roman"/>
          <w:color w:val="222222"/>
          <w:sz w:val="24"/>
          <w:szCs w:val="24"/>
        </w:rPr>
        <w:t>, </w:t>
      </w:r>
      <w:hyperlink r:id="rId7" w:history="1">
        <w:r w:rsidRPr="00B72178">
          <w:rPr>
            <w:rFonts w:ascii="Times New Roman" w:eastAsia="Times New Roman" w:hAnsi="Times New Roman" w:cs="Times New Roman"/>
            <w:color w:val="000088"/>
            <w:sz w:val="24"/>
            <w:szCs w:val="24"/>
            <w:u w:val="single"/>
            <w:bdr w:val="none" w:sz="0" w:space="0" w:color="auto" w:frame="1"/>
          </w:rPr>
          <w:t>financial aid</w:t>
        </w:r>
      </w:hyperlink>
      <w:r w:rsidRPr="00B72178">
        <w:rPr>
          <w:rFonts w:ascii="Times New Roman" w:eastAsia="Times New Roman" w:hAnsi="Times New Roman" w:cs="Times New Roman"/>
          <w:color w:val="222222"/>
          <w:sz w:val="24"/>
          <w:szCs w:val="24"/>
        </w:rPr>
        <w:t> applications, </w:t>
      </w:r>
      <w:hyperlink r:id="rId8" w:history="1">
        <w:r w:rsidRPr="00B72178">
          <w:rPr>
            <w:rFonts w:ascii="Times New Roman" w:eastAsia="Times New Roman" w:hAnsi="Times New Roman" w:cs="Times New Roman"/>
            <w:color w:val="000088"/>
            <w:sz w:val="24"/>
            <w:szCs w:val="24"/>
            <w:u w:val="single"/>
            <w:bdr w:val="none" w:sz="0" w:space="0" w:color="auto" w:frame="1"/>
          </w:rPr>
          <w:t>college admissions essays</w:t>
        </w:r>
      </w:hyperlink>
      <w:r w:rsidRPr="00B72178">
        <w:rPr>
          <w:rFonts w:ascii="Times New Roman" w:eastAsia="Times New Roman" w:hAnsi="Times New Roman" w:cs="Times New Roman"/>
          <w:color w:val="222222"/>
          <w:sz w:val="24"/>
          <w:szCs w:val="24"/>
        </w:rPr>
        <w:t> and even an essay for a scholarship.</w:t>
      </w:r>
    </w:p>
    <w:p w:rsidR="00B72178" w:rsidRPr="00B72178" w:rsidRDefault="00B72178" w:rsidP="00B72178">
      <w:pPr>
        <w:shd w:val="clear" w:color="auto" w:fill="FFFFFF"/>
        <w:spacing w:after="150" w:line="240" w:lineRule="auto"/>
        <w:textAlignment w:val="baseline"/>
        <w:rPr>
          <w:rFonts w:ascii="Times New Roman" w:eastAsia="Times New Roman" w:hAnsi="Times New Roman" w:cs="Times New Roman"/>
          <w:color w:val="222222"/>
          <w:sz w:val="24"/>
          <w:szCs w:val="24"/>
        </w:rPr>
      </w:pPr>
      <w:r w:rsidRPr="00B72178">
        <w:rPr>
          <w:rFonts w:ascii="Times New Roman" w:eastAsia="Times New Roman" w:hAnsi="Times New Roman" w:cs="Times New Roman"/>
          <w:color w:val="222222"/>
          <w:sz w:val="24"/>
          <w:szCs w:val="24"/>
        </w:rPr>
        <w:t>That’s right! Scholarship applications often require an essay, too.</w:t>
      </w:r>
    </w:p>
    <w:p w:rsidR="00B72178" w:rsidRDefault="00B72178" w:rsidP="00B72178">
      <w:pPr>
        <w:shd w:val="clear" w:color="auto" w:fill="FFFFFF"/>
        <w:spacing w:after="0" w:line="240" w:lineRule="auto"/>
        <w:textAlignment w:val="baseline"/>
        <w:rPr>
          <w:rFonts w:ascii="Times New Roman" w:eastAsia="Times New Roman" w:hAnsi="Times New Roman" w:cs="Times New Roman"/>
          <w:color w:val="222222"/>
          <w:sz w:val="24"/>
          <w:szCs w:val="24"/>
        </w:rPr>
      </w:pPr>
      <w:r w:rsidRPr="00B72178">
        <w:rPr>
          <w:rFonts w:ascii="Times New Roman" w:eastAsia="Times New Roman" w:hAnsi="Times New Roman" w:cs="Times New Roman"/>
          <w:color w:val="222222"/>
          <w:sz w:val="24"/>
          <w:szCs w:val="24"/>
        </w:rPr>
        <w:t>Don’t worry: Follow these 10 steps on how to write a scholarship essay that could help pay for </w:t>
      </w:r>
      <w:hyperlink r:id="rId9" w:history="1">
        <w:r w:rsidRPr="00B72178">
          <w:rPr>
            <w:rFonts w:ascii="Times New Roman" w:eastAsia="Times New Roman" w:hAnsi="Times New Roman" w:cs="Times New Roman"/>
            <w:color w:val="000088"/>
            <w:sz w:val="24"/>
            <w:szCs w:val="24"/>
            <w:u w:val="single"/>
            <w:bdr w:val="none" w:sz="0" w:space="0" w:color="auto" w:frame="1"/>
          </w:rPr>
          <w:t>your college costs</w:t>
        </w:r>
      </w:hyperlink>
      <w:r w:rsidRPr="00B72178">
        <w:rPr>
          <w:rFonts w:ascii="Times New Roman" w:eastAsia="Times New Roman" w:hAnsi="Times New Roman" w:cs="Times New Roman"/>
          <w:color w:val="222222"/>
          <w:sz w:val="24"/>
          <w:szCs w:val="24"/>
        </w:rPr>
        <w:t>.</w:t>
      </w:r>
    </w:p>
    <w:p w:rsidR="00B72178" w:rsidRPr="00B72178" w:rsidRDefault="00B72178" w:rsidP="00B72178">
      <w:pPr>
        <w:shd w:val="clear" w:color="auto" w:fill="FFFFFF"/>
        <w:spacing w:after="0" w:line="240" w:lineRule="auto"/>
        <w:textAlignment w:val="baseline"/>
        <w:rPr>
          <w:rFonts w:ascii="Times New Roman" w:eastAsia="Times New Roman" w:hAnsi="Times New Roman" w:cs="Times New Roman"/>
          <w:color w:val="222222"/>
          <w:sz w:val="24"/>
          <w:szCs w:val="24"/>
        </w:rPr>
      </w:pPr>
    </w:p>
    <w:p w:rsidR="00B72178" w:rsidRPr="00B72178" w:rsidRDefault="00B72178" w:rsidP="00B72178">
      <w:pPr>
        <w:shd w:val="clear" w:color="auto" w:fill="FFFFFF"/>
        <w:spacing w:after="180" w:line="240" w:lineRule="auto"/>
        <w:textAlignment w:val="baseline"/>
        <w:outlineLvl w:val="1"/>
        <w:rPr>
          <w:rFonts w:ascii="Times New Roman" w:eastAsia="Times New Roman" w:hAnsi="Times New Roman" w:cs="Times New Roman"/>
          <w:b/>
          <w:bCs/>
          <w:color w:val="555555"/>
          <w:sz w:val="24"/>
          <w:szCs w:val="24"/>
        </w:rPr>
      </w:pPr>
      <w:r w:rsidRPr="00B72178">
        <w:rPr>
          <w:rFonts w:ascii="Times New Roman" w:eastAsia="Times New Roman" w:hAnsi="Times New Roman" w:cs="Times New Roman"/>
          <w:b/>
          <w:bCs/>
          <w:color w:val="555555"/>
          <w:sz w:val="24"/>
          <w:szCs w:val="24"/>
        </w:rPr>
        <w:t>1. Grab the Reader.</w:t>
      </w:r>
    </w:p>
    <w:p w:rsidR="00B72178" w:rsidRPr="00B72178" w:rsidRDefault="00B72178" w:rsidP="00B72178">
      <w:pPr>
        <w:shd w:val="clear" w:color="auto" w:fill="FFFFFF"/>
        <w:spacing w:after="150" w:line="240" w:lineRule="auto"/>
        <w:textAlignment w:val="baseline"/>
        <w:rPr>
          <w:rFonts w:ascii="Times New Roman" w:eastAsia="Times New Roman" w:hAnsi="Times New Roman" w:cs="Times New Roman"/>
          <w:color w:val="222222"/>
          <w:sz w:val="24"/>
          <w:szCs w:val="24"/>
        </w:rPr>
      </w:pPr>
      <w:r w:rsidRPr="00B72178">
        <w:rPr>
          <w:rFonts w:ascii="Times New Roman" w:eastAsia="Times New Roman" w:hAnsi="Times New Roman" w:cs="Times New Roman"/>
          <w:color w:val="222222"/>
          <w:sz w:val="24"/>
          <w:szCs w:val="24"/>
        </w:rPr>
        <w:t>Never underestimate the power of a strong introduction. Look at these two examples of introductory lines. Can you can spot the difference?</w:t>
      </w:r>
    </w:p>
    <w:p w:rsidR="00B72178" w:rsidRPr="00B72178" w:rsidRDefault="00B72178" w:rsidP="00B72178">
      <w:pPr>
        <w:numPr>
          <w:ilvl w:val="0"/>
          <w:numId w:val="2"/>
        </w:numPr>
        <w:shd w:val="clear" w:color="auto" w:fill="FFFFFF"/>
        <w:spacing w:after="0" w:line="240" w:lineRule="auto"/>
        <w:ind w:left="360" w:right="360"/>
        <w:textAlignment w:val="baseline"/>
        <w:rPr>
          <w:rFonts w:ascii="Times New Roman" w:eastAsia="Times New Roman" w:hAnsi="Times New Roman" w:cs="Times New Roman"/>
          <w:color w:val="222222"/>
          <w:sz w:val="24"/>
          <w:szCs w:val="24"/>
        </w:rPr>
      </w:pPr>
      <w:r w:rsidRPr="00B72178">
        <w:rPr>
          <w:rFonts w:ascii="Times New Roman" w:eastAsia="Times New Roman" w:hAnsi="Times New Roman" w:cs="Times New Roman"/>
          <w:b/>
          <w:bCs/>
          <w:color w:val="222222"/>
          <w:sz w:val="24"/>
          <w:szCs w:val="24"/>
        </w:rPr>
        <w:t>Example #1:</w:t>
      </w:r>
      <w:r w:rsidRPr="00B72178">
        <w:rPr>
          <w:rFonts w:ascii="Times New Roman" w:eastAsia="Times New Roman" w:hAnsi="Times New Roman" w:cs="Times New Roman"/>
          <w:color w:val="222222"/>
          <w:sz w:val="24"/>
          <w:szCs w:val="24"/>
        </w:rPr>
        <w:t> Strong leadership skills are important for many reasons.</w:t>
      </w:r>
    </w:p>
    <w:p w:rsidR="00B72178" w:rsidRPr="00B72178" w:rsidRDefault="00B72178" w:rsidP="00B72178">
      <w:pPr>
        <w:numPr>
          <w:ilvl w:val="0"/>
          <w:numId w:val="2"/>
        </w:numPr>
        <w:shd w:val="clear" w:color="auto" w:fill="FFFFFF"/>
        <w:spacing w:after="0" w:line="240" w:lineRule="auto"/>
        <w:ind w:left="360" w:right="360"/>
        <w:textAlignment w:val="baseline"/>
        <w:rPr>
          <w:rFonts w:ascii="Times New Roman" w:eastAsia="Times New Roman" w:hAnsi="Times New Roman" w:cs="Times New Roman"/>
          <w:color w:val="222222"/>
          <w:sz w:val="24"/>
          <w:szCs w:val="24"/>
        </w:rPr>
      </w:pPr>
      <w:r w:rsidRPr="00B72178">
        <w:rPr>
          <w:rFonts w:ascii="Times New Roman" w:eastAsia="Times New Roman" w:hAnsi="Times New Roman" w:cs="Times New Roman"/>
          <w:b/>
          <w:bCs/>
          <w:color w:val="222222"/>
          <w:sz w:val="24"/>
          <w:szCs w:val="24"/>
        </w:rPr>
        <w:t>Example #2:</w:t>
      </w:r>
      <w:r w:rsidRPr="00B72178">
        <w:rPr>
          <w:rFonts w:ascii="Times New Roman" w:eastAsia="Times New Roman" w:hAnsi="Times New Roman" w:cs="Times New Roman"/>
          <w:color w:val="222222"/>
          <w:sz w:val="24"/>
          <w:szCs w:val="24"/>
        </w:rPr>
        <w:t> November 12, 2004, was the day I lost everything.</w:t>
      </w:r>
    </w:p>
    <w:p w:rsidR="00B72178" w:rsidRPr="00B72178" w:rsidRDefault="00B72178" w:rsidP="00B72178">
      <w:pPr>
        <w:shd w:val="clear" w:color="auto" w:fill="FFFFFF"/>
        <w:spacing w:after="150" w:line="240" w:lineRule="auto"/>
        <w:textAlignment w:val="baseline"/>
        <w:rPr>
          <w:rFonts w:ascii="Times New Roman" w:eastAsia="Times New Roman" w:hAnsi="Times New Roman" w:cs="Times New Roman"/>
          <w:color w:val="222222"/>
          <w:sz w:val="24"/>
          <w:szCs w:val="24"/>
        </w:rPr>
      </w:pPr>
      <w:r w:rsidRPr="00B72178">
        <w:rPr>
          <w:rFonts w:ascii="Times New Roman" w:eastAsia="Times New Roman" w:hAnsi="Times New Roman" w:cs="Times New Roman"/>
          <w:color w:val="222222"/>
          <w:sz w:val="24"/>
          <w:szCs w:val="24"/>
        </w:rPr>
        <w:t>Example #1 is vague, impersonal and boring. But example #2 is personal, specific and intriguing. It leaves the reader interested and wanting more.</w:t>
      </w:r>
    </w:p>
    <w:p w:rsidR="00B72178" w:rsidRPr="00B72178" w:rsidRDefault="00B72178" w:rsidP="00B72178">
      <w:pPr>
        <w:shd w:val="clear" w:color="auto" w:fill="FFFFFF"/>
        <w:spacing w:after="150" w:line="240" w:lineRule="auto"/>
        <w:textAlignment w:val="baseline"/>
        <w:rPr>
          <w:rFonts w:ascii="Times New Roman" w:eastAsia="Times New Roman" w:hAnsi="Times New Roman" w:cs="Times New Roman"/>
          <w:color w:val="222222"/>
          <w:sz w:val="24"/>
          <w:szCs w:val="24"/>
        </w:rPr>
      </w:pPr>
      <w:r w:rsidRPr="00B72178">
        <w:rPr>
          <w:rFonts w:ascii="Times New Roman" w:eastAsia="Times New Roman" w:hAnsi="Times New Roman" w:cs="Times New Roman"/>
          <w:color w:val="222222"/>
          <w:sz w:val="24"/>
          <w:szCs w:val="24"/>
        </w:rPr>
        <w:t>Hit the ground running in your first paragraph. This will help your scholarship essay stand out from the pack.</w:t>
      </w:r>
    </w:p>
    <w:p w:rsidR="00B72178" w:rsidRPr="00B72178" w:rsidRDefault="00B72178" w:rsidP="00B72178">
      <w:pPr>
        <w:shd w:val="clear" w:color="auto" w:fill="FFFFFF"/>
        <w:spacing w:after="180" w:line="240" w:lineRule="auto"/>
        <w:textAlignment w:val="baseline"/>
        <w:outlineLvl w:val="1"/>
        <w:rPr>
          <w:rFonts w:ascii="Times New Roman" w:eastAsia="Times New Roman" w:hAnsi="Times New Roman" w:cs="Times New Roman"/>
          <w:b/>
          <w:bCs/>
          <w:color w:val="555555"/>
          <w:sz w:val="24"/>
          <w:szCs w:val="24"/>
        </w:rPr>
      </w:pPr>
      <w:r w:rsidRPr="00B72178">
        <w:rPr>
          <w:rFonts w:ascii="Times New Roman" w:eastAsia="Times New Roman" w:hAnsi="Times New Roman" w:cs="Times New Roman"/>
          <w:b/>
          <w:bCs/>
          <w:color w:val="555555"/>
          <w:sz w:val="24"/>
          <w:szCs w:val="24"/>
        </w:rPr>
        <w:t>2. Re-adjust and Re-use Your Scholarship Essays.</w:t>
      </w:r>
    </w:p>
    <w:p w:rsidR="00B72178" w:rsidRPr="00B72178" w:rsidRDefault="00B72178" w:rsidP="00B72178">
      <w:pPr>
        <w:shd w:val="clear" w:color="auto" w:fill="FFFFFF"/>
        <w:spacing w:after="0" w:line="240" w:lineRule="auto"/>
        <w:textAlignment w:val="baseline"/>
        <w:rPr>
          <w:rFonts w:ascii="Times New Roman" w:eastAsia="Times New Roman" w:hAnsi="Times New Roman" w:cs="Times New Roman"/>
          <w:color w:val="222222"/>
          <w:sz w:val="24"/>
          <w:szCs w:val="24"/>
        </w:rPr>
      </w:pPr>
      <w:r w:rsidRPr="00B72178">
        <w:rPr>
          <w:rFonts w:ascii="Times New Roman" w:eastAsia="Times New Roman" w:hAnsi="Times New Roman" w:cs="Times New Roman"/>
          <w:color w:val="222222"/>
          <w:sz w:val="24"/>
          <w:szCs w:val="24"/>
        </w:rPr>
        <w:t>Don’t waste hours writing a different essay for all the </w:t>
      </w:r>
      <w:hyperlink r:id="rId10" w:history="1">
        <w:r w:rsidRPr="00B72178">
          <w:rPr>
            <w:rFonts w:ascii="Times New Roman" w:eastAsia="Times New Roman" w:hAnsi="Times New Roman" w:cs="Times New Roman"/>
            <w:color w:val="000088"/>
            <w:sz w:val="24"/>
            <w:szCs w:val="24"/>
            <w:u w:val="single"/>
            <w:bdr w:val="none" w:sz="0" w:space="0" w:color="auto" w:frame="1"/>
          </w:rPr>
          <w:t>scholarship competitions</w:t>
        </w:r>
      </w:hyperlink>
      <w:r w:rsidRPr="00B72178">
        <w:rPr>
          <w:rFonts w:ascii="Times New Roman" w:eastAsia="Times New Roman" w:hAnsi="Times New Roman" w:cs="Times New Roman"/>
          <w:color w:val="222222"/>
          <w:sz w:val="24"/>
          <w:szCs w:val="24"/>
        </w:rPr>
        <w:t xml:space="preserve"> you </w:t>
      </w:r>
      <w:proofErr w:type="gramStart"/>
      <w:r w:rsidRPr="00B72178">
        <w:rPr>
          <w:rFonts w:ascii="Times New Roman" w:eastAsia="Times New Roman" w:hAnsi="Times New Roman" w:cs="Times New Roman"/>
          <w:color w:val="222222"/>
          <w:sz w:val="24"/>
          <w:szCs w:val="24"/>
        </w:rPr>
        <w:t>enter.</w:t>
      </w:r>
      <w:proofErr w:type="gramEnd"/>
      <w:r w:rsidRPr="00B72178">
        <w:rPr>
          <w:rFonts w:ascii="Times New Roman" w:eastAsia="Times New Roman" w:hAnsi="Times New Roman" w:cs="Times New Roman"/>
          <w:color w:val="222222"/>
          <w:sz w:val="24"/>
          <w:szCs w:val="24"/>
        </w:rPr>
        <w:t xml:space="preserve"> There are many scholarships out there, and essay topics tend to overlap. With a bit of tweaking, one scholarship essay can fit the needs of several different contests. Recycle as much as you can!</w:t>
      </w:r>
    </w:p>
    <w:p w:rsidR="00B72178" w:rsidRDefault="00B72178" w:rsidP="00B72178">
      <w:pPr>
        <w:shd w:val="clear" w:color="auto" w:fill="FFFFFF"/>
        <w:spacing w:after="180" w:line="240" w:lineRule="auto"/>
        <w:textAlignment w:val="baseline"/>
        <w:outlineLvl w:val="1"/>
        <w:rPr>
          <w:rFonts w:ascii="Times New Roman" w:eastAsia="Times New Roman" w:hAnsi="Times New Roman" w:cs="Times New Roman"/>
          <w:b/>
          <w:bCs/>
          <w:color w:val="555555"/>
          <w:sz w:val="24"/>
          <w:szCs w:val="24"/>
        </w:rPr>
      </w:pPr>
    </w:p>
    <w:p w:rsidR="00B72178" w:rsidRPr="00B72178" w:rsidRDefault="00B72178" w:rsidP="00B72178">
      <w:pPr>
        <w:shd w:val="clear" w:color="auto" w:fill="FFFFFF"/>
        <w:spacing w:after="180" w:line="240" w:lineRule="auto"/>
        <w:textAlignment w:val="baseline"/>
        <w:outlineLvl w:val="1"/>
        <w:rPr>
          <w:rFonts w:ascii="Times New Roman" w:eastAsia="Times New Roman" w:hAnsi="Times New Roman" w:cs="Times New Roman"/>
          <w:b/>
          <w:bCs/>
          <w:color w:val="555555"/>
          <w:sz w:val="24"/>
          <w:szCs w:val="24"/>
        </w:rPr>
      </w:pPr>
      <w:r w:rsidRPr="00B72178">
        <w:rPr>
          <w:rFonts w:ascii="Times New Roman" w:eastAsia="Times New Roman" w:hAnsi="Times New Roman" w:cs="Times New Roman"/>
          <w:b/>
          <w:bCs/>
          <w:color w:val="555555"/>
          <w:sz w:val="24"/>
          <w:szCs w:val="24"/>
        </w:rPr>
        <w:t>3. Always Surprise.</w:t>
      </w:r>
    </w:p>
    <w:p w:rsidR="00B72178" w:rsidRPr="00B72178" w:rsidRDefault="00B72178" w:rsidP="00B72178">
      <w:pPr>
        <w:shd w:val="clear" w:color="auto" w:fill="FFFFFF"/>
        <w:spacing w:after="150" w:line="240" w:lineRule="auto"/>
        <w:textAlignment w:val="baseline"/>
        <w:rPr>
          <w:rFonts w:ascii="Times New Roman" w:eastAsia="Times New Roman" w:hAnsi="Times New Roman" w:cs="Times New Roman"/>
          <w:color w:val="222222"/>
          <w:sz w:val="24"/>
          <w:szCs w:val="24"/>
        </w:rPr>
      </w:pPr>
      <w:r w:rsidRPr="00B72178">
        <w:rPr>
          <w:rFonts w:ascii="Times New Roman" w:eastAsia="Times New Roman" w:hAnsi="Times New Roman" w:cs="Times New Roman"/>
          <w:color w:val="222222"/>
          <w:sz w:val="24"/>
          <w:szCs w:val="24"/>
        </w:rPr>
        <w:t>Imagine that the question is “Who in your life has had the biggest influence on you and why?” Don’t automatically write about your mother or father. Chances are everyone else probably will do that too.</w:t>
      </w:r>
    </w:p>
    <w:p w:rsidR="00B72178" w:rsidRPr="00B72178" w:rsidRDefault="00B72178" w:rsidP="00B72178">
      <w:pPr>
        <w:shd w:val="clear" w:color="auto" w:fill="FFFFFF"/>
        <w:spacing w:after="150" w:line="240" w:lineRule="auto"/>
        <w:textAlignment w:val="baseline"/>
        <w:rPr>
          <w:rFonts w:ascii="Times New Roman" w:eastAsia="Times New Roman" w:hAnsi="Times New Roman" w:cs="Times New Roman"/>
          <w:color w:val="222222"/>
          <w:sz w:val="24"/>
          <w:szCs w:val="24"/>
        </w:rPr>
      </w:pPr>
      <w:r w:rsidRPr="00B72178">
        <w:rPr>
          <w:rFonts w:ascii="Times New Roman" w:eastAsia="Times New Roman" w:hAnsi="Times New Roman" w:cs="Times New Roman"/>
          <w:color w:val="222222"/>
          <w:sz w:val="24"/>
          <w:szCs w:val="24"/>
        </w:rPr>
        <w:t>Maybe someone like Gloria Steinem or Superman has had the biggest influence in your life. It may not be 100% traditional, but at least it’s more personalized and, therefore, more interesting.</w:t>
      </w:r>
    </w:p>
    <w:p w:rsidR="00B72178" w:rsidRPr="00B72178" w:rsidRDefault="00B72178" w:rsidP="00B72178">
      <w:pPr>
        <w:shd w:val="clear" w:color="auto" w:fill="FFFFFF"/>
        <w:spacing w:after="180" w:line="240" w:lineRule="auto"/>
        <w:textAlignment w:val="baseline"/>
        <w:outlineLvl w:val="1"/>
        <w:rPr>
          <w:rFonts w:ascii="Times New Roman" w:eastAsia="Times New Roman" w:hAnsi="Times New Roman" w:cs="Times New Roman"/>
          <w:b/>
          <w:bCs/>
          <w:color w:val="555555"/>
          <w:sz w:val="24"/>
          <w:szCs w:val="24"/>
        </w:rPr>
      </w:pPr>
      <w:r w:rsidRPr="00B72178">
        <w:rPr>
          <w:rFonts w:ascii="Times New Roman" w:eastAsia="Times New Roman" w:hAnsi="Times New Roman" w:cs="Times New Roman"/>
          <w:b/>
          <w:bCs/>
          <w:color w:val="555555"/>
          <w:sz w:val="24"/>
          <w:szCs w:val="24"/>
        </w:rPr>
        <w:t>4. Follow the Essay Instructions.</w:t>
      </w:r>
    </w:p>
    <w:p w:rsidR="00B72178" w:rsidRPr="00B72178" w:rsidRDefault="00B72178" w:rsidP="00B72178">
      <w:pPr>
        <w:shd w:val="clear" w:color="auto" w:fill="FFFFFF"/>
        <w:spacing w:after="0" w:line="240" w:lineRule="auto"/>
        <w:textAlignment w:val="baseline"/>
        <w:rPr>
          <w:rFonts w:ascii="Times New Roman" w:eastAsia="Times New Roman" w:hAnsi="Times New Roman" w:cs="Times New Roman"/>
          <w:color w:val="222222"/>
          <w:sz w:val="24"/>
          <w:szCs w:val="24"/>
        </w:rPr>
      </w:pPr>
      <w:r w:rsidRPr="00B72178">
        <w:rPr>
          <w:rFonts w:ascii="Times New Roman" w:eastAsia="Times New Roman" w:hAnsi="Times New Roman" w:cs="Times New Roman"/>
          <w:color w:val="222222"/>
          <w:sz w:val="24"/>
          <w:szCs w:val="24"/>
        </w:rPr>
        <w:t>Nothing turns a scholarship essay reader off faster than an essay that </w:t>
      </w:r>
      <w:r w:rsidRPr="00B72178">
        <w:rPr>
          <w:rFonts w:ascii="Times New Roman" w:eastAsia="Times New Roman" w:hAnsi="Times New Roman" w:cs="Times New Roman"/>
          <w:i/>
          <w:iCs/>
          <w:color w:val="222222"/>
          <w:sz w:val="24"/>
          <w:szCs w:val="24"/>
          <w:bdr w:val="none" w:sz="0" w:space="0" w:color="auto" w:frame="1"/>
        </w:rPr>
        <w:t>almost</w:t>
      </w:r>
      <w:r w:rsidRPr="00B72178">
        <w:rPr>
          <w:rFonts w:ascii="Times New Roman" w:eastAsia="Times New Roman" w:hAnsi="Times New Roman" w:cs="Times New Roman"/>
          <w:color w:val="222222"/>
          <w:sz w:val="24"/>
          <w:szCs w:val="24"/>
        </w:rPr>
        <w:t> applies to the contest guidelines. Don’t write under the limit. Don’t write over the limit. Big money is at stake, so make sure you give them what they want!</w:t>
      </w:r>
    </w:p>
    <w:p w:rsidR="00B72178" w:rsidRDefault="00B72178" w:rsidP="00B72178">
      <w:pPr>
        <w:shd w:val="clear" w:color="auto" w:fill="FFFFFF"/>
        <w:spacing w:after="180" w:line="240" w:lineRule="auto"/>
        <w:textAlignment w:val="baseline"/>
        <w:outlineLvl w:val="1"/>
        <w:rPr>
          <w:rFonts w:ascii="Times New Roman" w:eastAsia="Times New Roman" w:hAnsi="Times New Roman" w:cs="Times New Roman"/>
          <w:b/>
          <w:bCs/>
          <w:color w:val="555555"/>
          <w:sz w:val="24"/>
          <w:szCs w:val="24"/>
        </w:rPr>
      </w:pPr>
    </w:p>
    <w:p w:rsidR="00B72178" w:rsidRPr="00B72178" w:rsidRDefault="00B72178" w:rsidP="00B72178">
      <w:pPr>
        <w:shd w:val="clear" w:color="auto" w:fill="FFFFFF"/>
        <w:spacing w:after="180" w:line="240" w:lineRule="auto"/>
        <w:textAlignment w:val="baseline"/>
        <w:outlineLvl w:val="1"/>
        <w:rPr>
          <w:rFonts w:ascii="Times New Roman" w:eastAsia="Times New Roman" w:hAnsi="Times New Roman" w:cs="Times New Roman"/>
          <w:b/>
          <w:bCs/>
          <w:color w:val="555555"/>
          <w:sz w:val="24"/>
          <w:szCs w:val="24"/>
        </w:rPr>
      </w:pPr>
      <w:r w:rsidRPr="00B72178">
        <w:rPr>
          <w:rFonts w:ascii="Times New Roman" w:eastAsia="Times New Roman" w:hAnsi="Times New Roman" w:cs="Times New Roman"/>
          <w:b/>
          <w:bCs/>
          <w:color w:val="555555"/>
          <w:sz w:val="24"/>
          <w:szCs w:val="24"/>
        </w:rPr>
        <w:t>5. Stay Focused on the Scholarship Essay Topic.</w:t>
      </w:r>
    </w:p>
    <w:p w:rsidR="00B72178" w:rsidRPr="00B72178" w:rsidRDefault="00B72178" w:rsidP="00B72178">
      <w:pPr>
        <w:shd w:val="clear" w:color="auto" w:fill="FFFFFF"/>
        <w:spacing w:after="150" w:line="240" w:lineRule="auto"/>
        <w:textAlignment w:val="baseline"/>
        <w:rPr>
          <w:rFonts w:ascii="Times New Roman" w:eastAsia="Times New Roman" w:hAnsi="Times New Roman" w:cs="Times New Roman"/>
          <w:color w:val="222222"/>
          <w:sz w:val="24"/>
          <w:szCs w:val="24"/>
        </w:rPr>
      </w:pPr>
      <w:r w:rsidRPr="00B72178">
        <w:rPr>
          <w:rFonts w:ascii="Times New Roman" w:eastAsia="Times New Roman" w:hAnsi="Times New Roman" w:cs="Times New Roman"/>
          <w:color w:val="222222"/>
          <w:sz w:val="24"/>
          <w:szCs w:val="24"/>
        </w:rPr>
        <w:lastRenderedPageBreak/>
        <w:t>Judges are looking at hundreds, sometimes thousands, of scholarship essays. They don’t have time to read tangents about your pet hamster Phil (unless Phil helps illustrate your main point!). Which leads us to our next topic …</w:t>
      </w:r>
    </w:p>
    <w:p w:rsidR="00B72178" w:rsidRDefault="00B72178" w:rsidP="00B72178">
      <w:pPr>
        <w:shd w:val="clear" w:color="auto" w:fill="FFFFFF"/>
        <w:spacing w:after="180" w:line="240" w:lineRule="auto"/>
        <w:textAlignment w:val="baseline"/>
        <w:outlineLvl w:val="1"/>
        <w:rPr>
          <w:rFonts w:ascii="Times New Roman" w:eastAsia="Times New Roman" w:hAnsi="Times New Roman" w:cs="Times New Roman"/>
          <w:b/>
          <w:bCs/>
          <w:color w:val="555555"/>
          <w:sz w:val="24"/>
          <w:szCs w:val="24"/>
        </w:rPr>
      </w:pPr>
    </w:p>
    <w:p w:rsidR="00B72178" w:rsidRPr="00B72178" w:rsidRDefault="00B72178" w:rsidP="00B72178">
      <w:pPr>
        <w:shd w:val="clear" w:color="auto" w:fill="FFFFFF"/>
        <w:spacing w:after="180" w:line="240" w:lineRule="auto"/>
        <w:textAlignment w:val="baseline"/>
        <w:outlineLvl w:val="1"/>
        <w:rPr>
          <w:rFonts w:ascii="Times New Roman" w:eastAsia="Times New Roman" w:hAnsi="Times New Roman" w:cs="Times New Roman"/>
          <w:b/>
          <w:bCs/>
          <w:color w:val="555555"/>
          <w:sz w:val="24"/>
          <w:szCs w:val="24"/>
        </w:rPr>
      </w:pPr>
      <w:r w:rsidRPr="00B72178">
        <w:rPr>
          <w:rFonts w:ascii="Times New Roman" w:eastAsia="Times New Roman" w:hAnsi="Times New Roman" w:cs="Times New Roman"/>
          <w:b/>
          <w:bCs/>
          <w:color w:val="555555"/>
          <w:sz w:val="24"/>
          <w:szCs w:val="24"/>
        </w:rPr>
        <w:t>6. Have a Point!</w:t>
      </w:r>
    </w:p>
    <w:p w:rsidR="00B72178" w:rsidRPr="00B72178" w:rsidRDefault="00B72178" w:rsidP="00B72178">
      <w:pPr>
        <w:shd w:val="clear" w:color="auto" w:fill="FFFFFF"/>
        <w:spacing w:after="150" w:line="240" w:lineRule="auto"/>
        <w:textAlignment w:val="baseline"/>
        <w:rPr>
          <w:rFonts w:ascii="Times New Roman" w:eastAsia="Times New Roman" w:hAnsi="Times New Roman" w:cs="Times New Roman"/>
          <w:color w:val="222222"/>
          <w:sz w:val="24"/>
          <w:szCs w:val="24"/>
        </w:rPr>
      </w:pPr>
      <w:r w:rsidRPr="00B72178">
        <w:rPr>
          <w:rFonts w:ascii="Times New Roman" w:eastAsia="Times New Roman" w:hAnsi="Times New Roman" w:cs="Times New Roman"/>
          <w:color w:val="222222"/>
          <w:sz w:val="24"/>
          <w:szCs w:val="24"/>
        </w:rPr>
        <w:t>Make sure your essay for the scholarship has one unified statement, or thesis, behind it.</w:t>
      </w:r>
    </w:p>
    <w:p w:rsidR="00B72178" w:rsidRPr="00B72178" w:rsidRDefault="00B72178" w:rsidP="00B72178">
      <w:pPr>
        <w:shd w:val="clear" w:color="auto" w:fill="FFFFFF"/>
        <w:spacing w:after="150" w:line="240" w:lineRule="auto"/>
        <w:textAlignment w:val="baseline"/>
        <w:rPr>
          <w:rFonts w:ascii="Times New Roman" w:eastAsia="Times New Roman" w:hAnsi="Times New Roman" w:cs="Times New Roman"/>
          <w:color w:val="222222"/>
          <w:sz w:val="24"/>
          <w:szCs w:val="24"/>
        </w:rPr>
      </w:pPr>
      <w:r w:rsidRPr="00B72178">
        <w:rPr>
          <w:rFonts w:ascii="Times New Roman" w:eastAsia="Times New Roman" w:hAnsi="Times New Roman" w:cs="Times New Roman"/>
          <w:color w:val="222222"/>
          <w:sz w:val="24"/>
          <w:szCs w:val="24"/>
        </w:rPr>
        <w:t>You can look at your thesis as your one-sentence answer to the essay question.</w:t>
      </w:r>
    </w:p>
    <w:p w:rsidR="00B72178" w:rsidRPr="00B72178" w:rsidRDefault="00B72178" w:rsidP="00B72178">
      <w:pPr>
        <w:shd w:val="clear" w:color="auto" w:fill="FFFFFF"/>
        <w:spacing w:after="150" w:line="240" w:lineRule="auto"/>
        <w:textAlignment w:val="baseline"/>
        <w:rPr>
          <w:rFonts w:ascii="Times New Roman" w:eastAsia="Times New Roman" w:hAnsi="Times New Roman" w:cs="Times New Roman"/>
          <w:color w:val="222222"/>
          <w:sz w:val="24"/>
          <w:szCs w:val="24"/>
        </w:rPr>
      </w:pPr>
      <w:r w:rsidRPr="00B72178">
        <w:rPr>
          <w:rFonts w:ascii="Times New Roman" w:eastAsia="Times New Roman" w:hAnsi="Times New Roman" w:cs="Times New Roman"/>
          <w:color w:val="222222"/>
          <w:sz w:val="24"/>
          <w:szCs w:val="24"/>
        </w:rPr>
        <w:t>Let’s say the essay question is, “What is a time in your life when you demonstrated courage?” Your thesis could be, “A time in my life when I demonstrated courage was when I helped save my neighbor’s dog from a tornado.” Your essay for the scholarship would support and elaborate upon this statement</w:t>
      </w:r>
    </w:p>
    <w:p w:rsidR="00511921" w:rsidRDefault="00511921">
      <w:bookmarkStart w:id="0" w:name="_GoBack"/>
      <w:bookmarkEnd w:id="0"/>
    </w:p>
    <w:sectPr w:rsidR="00511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307BB"/>
    <w:multiLevelType w:val="multilevel"/>
    <w:tmpl w:val="6E621C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A591F22"/>
    <w:multiLevelType w:val="multilevel"/>
    <w:tmpl w:val="144C0D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78"/>
    <w:rsid w:val="00511921"/>
    <w:rsid w:val="00B7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11980-7FC2-4DB3-B0DD-1C39EA4F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5711">
      <w:bodyDiv w:val="1"/>
      <w:marLeft w:val="0"/>
      <w:marRight w:val="0"/>
      <w:marTop w:val="0"/>
      <w:marBottom w:val="0"/>
      <w:divBdr>
        <w:top w:val="none" w:sz="0" w:space="0" w:color="auto"/>
        <w:left w:val="none" w:sz="0" w:space="0" w:color="auto"/>
        <w:bottom w:val="none" w:sz="0" w:space="0" w:color="auto"/>
        <w:right w:val="none" w:sz="0" w:space="0" w:color="auto"/>
      </w:divBdr>
      <w:divsChild>
        <w:div w:id="1584411472">
          <w:marLeft w:val="150"/>
          <w:marRight w:val="-1650"/>
          <w:marTop w:val="0"/>
          <w:marBottom w:val="150"/>
          <w:divBdr>
            <w:top w:val="none" w:sz="0" w:space="0" w:color="auto"/>
            <w:left w:val="none" w:sz="0" w:space="0" w:color="auto"/>
            <w:bottom w:val="none" w:sz="0" w:space="0" w:color="auto"/>
            <w:right w:val="none" w:sz="0" w:space="0" w:color="auto"/>
          </w:divBdr>
          <w:divsChild>
            <w:div w:id="311637267">
              <w:marLeft w:val="96"/>
              <w:marRight w:val="0"/>
              <w:marTop w:val="0"/>
              <w:marBottom w:val="0"/>
              <w:divBdr>
                <w:top w:val="single" w:sz="6" w:space="10" w:color="669999"/>
                <w:left w:val="none" w:sz="0" w:space="10" w:color="auto"/>
                <w:bottom w:val="single" w:sz="6" w:space="10" w:color="669999"/>
                <w:right w:val="none" w:sz="0" w:space="10" w:color="auto"/>
              </w:divBdr>
            </w:div>
            <w:div w:id="506100637">
              <w:marLeft w:val="96"/>
              <w:marRight w:val="0"/>
              <w:marTop w:val="0"/>
              <w:marBottom w:val="0"/>
              <w:divBdr>
                <w:top w:val="single" w:sz="6" w:space="10" w:color="669999"/>
                <w:left w:val="none" w:sz="0" w:space="10" w:color="auto"/>
                <w:bottom w:val="single" w:sz="6" w:space="10" w:color="669999"/>
                <w:right w:val="none" w:sz="0" w:space="1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ersitylanguage.com/guides/tips-for-your-college-admissions-essay/" TargetMode="External"/><Relationship Id="rId3" Type="http://schemas.openxmlformats.org/officeDocument/2006/relationships/settings" Target="settings.xml"/><Relationship Id="rId7" Type="http://schemas.openxmlformats.org/officeDocument/2006/relationships/hyperlink" Target="http://www.universitylanguage.com/guides/are-you-eligible-to-get-financial-a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versitylanguage.com/guides/us-college-and-us-university-application-appearances/" TargetMode="External"/><Relationship Id="rId11" Type="http://schemas.openxmlformats.org/officeDocument/2006/relationships/fontTable" Target="fontTable.xml"/><Relationship Id="rId5" Type="http://schemas.openxmlformats.org/officeDocument/2006/relationships/hyperlink" Target="https://www.universitylanguage.com/guides/how-to-write-an-essay-for-a-scholarship/" TargetMode="External"/><Relationship Id="rId10" Type="http://schemas.openxmlformats.org/officeDocument/2006/relationships/hyperlink" Target="http://www.universitylanguage.com/guides/where-to-find-and-how-to-get-a-scholarship/" TargetMode="External"/><Relationship Id="rId4" Type="http://schemas.openxmlformats.org/officeDocument/2006/relationships/webSettings" Target="webSettings.xml"/><Relationship Id="rId9" Type="http://schemas.openxmlformats.org/officeDocument/2006/relationships/hyperlink" Target="http://www.universitylanguage.com/guides/college-co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Colletta</dc:creator>
  <cp:keywords/>
  <dc:description/>
  <cp:lastModifiedBy>Young, Colletta</cp:lastModifiedBy>
  <cp:revision>1</cp:revision>
  <dcterms:created xsi:type="dcterms:W3CDTF">2018-02-24T02:20:00Z</dcterms:created>
  <dcterms:modified xsi:type="dcterms:W3CDTF">2018-02-24T02:22:00Z</dcterms:modified>
</cp:coreProperties>
</file>