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8B2426" w:rsidRDefault="008E4516" w:rsidP="002C5DF3">
      <w:pPr>
        <w:pStyle w:val="Heading1"/>
        <w:spacing w:before="0"/>
        <w:jc w:val="center"/>
        <w:rPr>
          <w:b/>
          <w:color w:val="auto"/>
        </w:rPr>
      </w:pPr>
      <w:r w:rsidRPr="008B2426">
        <w:rPr>
          <w:b/>
          <w:color w:val="auto"/>
        </w:rPr>
        <w:t>Syllabus</w:t>
      </w:r>
      <w:r w:rsidR="00ED7B07" w:rsidRPr="008B2426">
        <w:rPr>
          <w:b/>
          <w:color w:val="auto"/>
        </w:rPr>
        <w:t>/Course Outline</w:t>
      </w:r>
    </w:p>
    <w:p w:rsidR="008E4516" w:rsidRPr="008B2426" w:rsidRDefault="00972D68" w:rsidP="002C5DF3">
      <w:pPr>
        <w:pStyle w:val="Heading1"/>
        <w:spacing w:before="0"/>
        <w:jc w:val="center"/>
        <w:rPr>
          <w:b/>
          <w:i/>
          <w:color w:val="auto"/>
        </w:rPr>
      </w:pPr>
      <w:r w:rsidRPr="008B2426">
        <w:rPr>
          <w:b/>
          <w:i/>
          <w:color w:val="auto"/>
        </w:rPr>
        <w:t>RCC Science</w:t>
      </w:r>
      <w:r w:rsidR="00386AB0">
        <w:rPr>
          <w:b/>
          <w:i/>
          <w:color w:val="auto"/>
        </w:rPr>
        <w:t xml:space="preserve"> Department</w:t>
      </w:r>
    </w:p>
    <w:p w:rsidR="008E4516" w:rsidRDefault="004207E3" w:rsidP="002C5DF3">
      <w:pPr>
        <w:pStyle w:val="Heading1"/>
        <w:spacing w:before="0"/>
        <w:jc w:val="center"/>
        <w:rPr>
          <w:b/>
          <w:i/>
          <w:color w:val="auto"/>
        </w:rPr>
      </w:pPr>
      <w:r w:rsidRPr="008B2426">
        <w:rPr>
          <w:b/>
          <w:i/>
          <w:color w:val="auto"/>
        </w:rPr>
        <w:t>CHEM104</w:t>
      </w:r>
      <w:r w:rsidR="00972D68" w:rsidRPr="008B2426">
        <w:rPr>
          <w:b/>
          <w:i/>
          <w:color w:val="auto"/>
        </w:rPr>
        <w:t xml:space="preserve"> – </w:t>
      </w:r>
      <w:r w:rsidRPr="008B2426">
        <w:rPr>
          <w:b/>
          <w:i/>
          <w:color w:val="auto"/>
        </w:rPr>
        <w:t>Introduc</w:t>
      </w:r>
      <w:r w:rsidR="00BA36C4">
        <w:rPr>
          <w:b/>
          <w:i/>
          <w:color w:val="auto"/>
        </w:rPr>
        <w:t>tory</w:t>
      </w:r>
      <w:r w:rsidRPr="008B2426">
        <w:rPr>
          <w:b/>
          <w:i/>
          <w:color w:val="auto"/>
        </w:rPr>
        <w:t xml:space="preserve"> Chemistry</w:t>
      </w:r>
      <w:r w:rsidR="004D0301">
        <w:rPr>
          <w:b/>
          <w:i/>
          <w:color w:val="auto"/>
        </w:rPr>
        <w:t xml:space="preserve">, </w:t>
      </w:r>
      <w:r w:rsidR="00437F63">
        <w:rPr>
          <w:b/>
          <w:i/>
          <w:color w:val="auto"/>
        </w:rPr>
        <w:t>4</w:t>
      </w:r>
      <w:r w:rsidR="004D0301">
        <w:rPr>
          <w:b/>
          <w:i/>
          <w:color w:val="auto"/>
        </w:rPr>
        <w:t xml:space="preserve"> credits</w:t>
      </w:r>
    </w:p>
    <w:p w:rsidR="00BA36C4" w:rsidRPr="00BA36C4" w:rsidRDefault="00BA36C4" w:rsidP="00BA36C4">
      <w:pPr>
        <w:pStyle w:val="Heading1"/>
        <w:spacing w:before="0"/>
        <w:jc w:val="center"/>
        <w:rPr>
          <w:b/>
          <w:i/>
          <w:color w:val="auto"/>
        </w:rPr>
      </w:pPr>
      <w:r w:rsidRPr="008B2426">
        <w:rPr>
          <w:b/>
          <w:i/>
          <w:color w:val="auto"/>
        </w:rPr>
        <w:t>CHEM104</w:t>
      </w:r>
      <w:r>
        <w:rPr>
          <w:b/>
          <w:i/>
          <w:color w:val="auto"/>
        </w:rPr>
        <w:t>L</w:t>
      </w:r>
      <w:r w:rsidRPr="008B2426">
        <w:rPr>
          <w:b/>
          <w:i/>
          <w:color w:val="auto"/>
        </w:rPr>
        <w:t xml:space="preserve"> – Introduct</w:t>
      </w:r>
      <w:r>
        <w:rPr>
          <w:b/>
          <w:i/>
          <w:color w:val="auto"/>
        </w:rPr>
        <w:t xml:space="preserve">ory </w:t>
      </w:r>
      <w:r w:rsidRPr="008B2426">
        <w:rPr>
          <w:b/>
          <w:i/>
          <w:color w:val="auto"/>
        </w:rPr>
        <w:t>Chemistry</w:t>
      </w:r>
      <w:r>
        <w:rPr>
          <w:b/>
          <w:i/>
          <w:color w:val="auto"/>
        </w:rPr>
        <w:t xml:space="preserve"> Lab, 1 credit</w:t>
      </w:r>
    </w:p>
    <w:p w:rsidR="00881C7C" w:rsidRPr="008B2426" w:rsidRDefault="00DA152B" w:rsidP="002C5DF3">
      <w:pPr>
        <w:pStyle w:val="Heading1"/>
        <w:spacing w:before="0"/>
        <w:jc w:val="center"/>
        <w:rPr>
          <w:b/>
          <w:i/>
          <w:color w:val="auto"/>
        </w:rPr>
      </w:pPr>
      <w:permStart w:id="578760277" w:edGrp="everyone"/>
      <w:r w:rsidRPr="008B2426">
        <w:rPr>
          <w:b/>
          <w:i/>
          <w:color w:val="auto"/>
          <w:highlight w:val="yellow"/>
        </w:rPr>
        <w:t>20</w:t>
      </w:r>
      <w:r w:rsidR="00FD5926">
        <w:rPr>
          <w:b/>
          <w:i/>
          <w:color w:val="auto"/>
          <w:highlight w:val="yellow"/>
        </w:rPr>
        <w:t>2</w:t>
      </w:r>
      <w:r w:rsidR="00EF18D5">
        <w:rPr>
          <w:b/>
          <w:i/>
          <w:color w:val="auto"/>
          <w:highlight w:val="yellow"/>
        </w:rPr>
        <w:t>5</w:t>
      </w:r>
      <w:r w:rsidR="00717AA4">
        <w:rPr>
          <w:b/>
          <w:i/>
          <w:color w:val="auto"/>
          <w:highlight w:val="yellow"/>
        </w:rPr>
        <w:t>/202</w:t>
      </w:r>
      <w:r w:rsidR="00EF18D5">
        <w:rPr>
          <w:b/>
          <w:i/>
          <w:color w:val="auto"/>
          <w:highlight w:val="yellow"/>
        </w:rPr>
        <w:t>6</w:t>
      </w:r>
    </w:p>
    <w:permEnd w:id="578760277"/>
    <w:p w:rsidR="000F5B0D" w:rsidRPr="000F5B0D" w:rsidRDefault="000F5B0D" w:rsidP="001258C2">
      <w:pPr>
        <w:pStyle w:val="Header"/>
        <w:rPr>
          <w:i/>
        </w:rPr>
      </w:pPr>
    </w:p>
    <w:p w:rsidR="001258C2" w:rsidRPr="00A0003F" w:rsidRDefault="001258C2" w:rsidP="001258C2">
      <w:pPr>
        <w:rPr>
          <w:color w:val="3B3838" w:themeColor="background2" w:themeShade="40"/>
        </w:rPr>
      </w:pPr>
      <w:r w:rsidRPr="008B2426">
        <w:rPr>
          <w:rStyle w:val="Heading1Char"/>
          <w:b/>
          <w:color w:val="auto"/>
        </w:rPr>
        <w:t>Instructor:</w:t>
      </w:r>
      <w:r w:rsidRPr="003818AE">
        <w:rPr>
          <w:rStyle w:val="Heading1Char"/>
          <w:b/>
          <w:color w:val="auto"/>
          <w:sz w:val="24"/>
          <w:szCs w:val="24"/>
        </w:rPr>
        <w:t xml:space="preserve">  </w:t>
      </w:r>
      <w:permStart w:id="425862753" w:edGrp="everyone"/>
      <w:r w:rsidR="00DD39A4" w:rsidRPr="003A62B1">
        <w:rPr>
          <w:color w:val="3B3838" w:themeColor="background2" w:themeShade="40"/>
          <w:sz w:val="26"/>
          <w:szCs w:val="26"/>
          <w:highlight w:val="yellow"/>
        </w:rPr>
        <w:t>Your name</w:t>
      </w:r>
      <w:r w:rsidR="00DD39A4" w:rsidRPr="00A0003F">
        <w:rPr>
          <w:i/>
          <w:color w:val="3B3838" w:themeColor="background2" w:themeShade="40"/>
        </w:rPr>
        <w:t xml:space="preserve"> </w:t>
      </w:r>
      <w:permEnd w:id="425862753"/>
      <w:r w:rsidRPr="00A0003F">
        <w:rPr>
          <w:i/>
          <w:color w:val="3B3838" w:themeColor="background2" w:themeShade="40"/>
        </w:rPr>
        <w:tab/>
      </w:r>
    </w:p>
    <w:p w:rsidR="001258C2" w:rsidRPr="003A62B1" w:rsidRDefault="001258C2" w:rsidP="001258C2">
      <w:pPr>
        <w:rPr>
          <w:color w:val="3B3838" w:themeColor="background2" w:themeShade="40"/>
          <w:sz w:val="26"/>
          <w:szCs w:val="26"/>
        </w:rPr>
      </w:pPr>
      <w:r w:rsidRPr="008B2426">
        <w:rPr>
          <w:rStyle w:val="Heading1Char"/>
          <w:b/>
          <w:color w:val="auto"/>
        </w:rPr>
        <w:t>Email:</w:t>
      </w:r>
      <w:r w:rsidRPr="003818AE">
        <w:t xml:space="preserve">  </w:t>
      </w:r>
      <w:permStart w:id="1021379935" w:edGrp="everyone"/>
      <w:r w:rsidR="00DD39A4" w:rsidRPr="003A62B1">
        <w:rPr>
          <w:color w:val="3B3838" w:themeColor="background2" w:themeShade="40"/>
          <w:sz w:val="26"/>
          <w:szCs w:val="26"/>
          <w:highlight w:val="yellow"/>
        </w:rPr>
        <w:t>Your email</w:t>
      </w:r>
    </w:p>
    <w:permEnd w:id="1021379935"/>
    <w:p w:rsidR="00ED7B07" w:rsidRDefault="00ED7B07" w:rsidP="00DD39A4">
      <w:pPr>
        <w:ind w:left="2160" w:hanging="2160"/>
        <w:rPr>
          <w:i/>
          <w:color w:val="3B3838" w:themeColor="background2" w:themeShade="40"/>
        </w:rPr>
      </w:pPr>
      <w:r w:rsidRPr="008B2426">
        <w:rPr>
          <w:rStyle w:val="Heading1Char"/>
          <w:b/>
          <w:color w:val="auto"/>
        </w:rPr>
        <w:t>Phone</w:t>
      </w:r>
      <w:r w:rsidR="003A62B1">
        <w:rPr>
          <w:rStyle w:val="Heading1Char"/>
          <w:b/>
          <w:color w:val="auto"/>
        </w:rPr>
        <w:t xml:space="preserve">:  </w:t>
      </w:r>
      <w:permStart w:id="872694959" w:edGrp="everyone"/>
      <w:r w:rsidR="00DD39A4" w:rsidRPr="003A62B1">
        <w:rPr>
          <w:color w:val="3B3838" w:themeColor="background2" w:themeShade="40"/>
          <w:sz w:val="26"/>
          <w:szCs w:val="26"/>
          <w:highlight w:val="yellow"/>
        </w:rPr>
        <w:t>Your phone number</w:t>
      </w:r>
      <w:permEnd w:id="872694959"/>
    </w:p>
    <w:p w:rsidR="001258C2" w:rsidRDefault="00ED7B07" w:rsidP="00DD39A4">
      <w:pPr>
        <w:ind w:left="2160" w:hanging="2160"/>
        <w:rPr>
          <w:i/>
          <w:color w:val="3B3838" w:themeColor="background2" w:themeShade="40"/>
        </w:rPr>
      </w:pPr>
      <w:r w:rsidRPr="008B2426">
        <w:rPr>
          <w:rStyle w:val="Heading1Char"/>
          <w:b/>
          <w:color w:val="auto"/>
        </w:rPr>
        <w:t>High School</w:t>
      </w:r>
      <w:r w:rsidR="003A62B1">
        <w:rPr>
          <w:rStyle w:val="Heading1Char"/>
          <w:b/>
          <w:color w:val="auto"/>
        </w:rPr>
        <w:t xml:space="preserve">:  </w:t>
      </w:r>
      <w:permStart w:id="35078147" w:edGrp="everyone"/>
      <w:r w:rsidRPr="003A62B1">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35078147"/>
    </w:p>
    <w:p w:rsidR="00EF18D5" w:rsidRDefault="00EF18D5" w:rsidP="00845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0" w:hanging="3600"/>
        <w:rPr>
          <w:rStyle w:val="Heading1Char"/>
          <w:b/>
          <w:color w:val="auto"/>
        </w:rPr>
      </w:pPr>
      <w:r>
        <w:rPr>
          <w:rStyle w:val="Heading1Char"/>
          <w:b/>
          <w:color w:val="auto"/>
        </w:rPr>
        <w:t xml:space="preserve">High School Course Title: </w:t>
      </w:r>
      <w:permStart w:id="367615192" w:edGrp="everyone"/>
      <w:r w:rsidRPr="00EF18D5">
        <w:rPr>
          <w:color w:val="3B3838" w:themeColor="background2" w:themeShade="40"/>
          <w:sz w:val="26"/>
          <w:szCs w:val="26"/>
          <w:highlight w:val="yellow"/>
        </w:rPr>
        <w:t>enter high school course title here</w:t>
      </w:r>
      <w:r>
        <w:rPr>
          <w:color w:val="3B3838" w:themeColor="background2" w:themeShade="40"/>
          <w:sz w:val="26"/>
          <w:szCs w:val="26"/>
          <w:highlight w:val="yellow"/>
        </w:rPr>
        <w:t xml:space="preserve"> </w:t>
      </w:r>
      <w:permEnd w:id="367615192"/>
    </w:p>
    <w:p w:rsidR="003A62B1" w:rsidRDefault="00ED7B07" w:rsidP="00845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0" w:hanging="3600"/>
        <w:rPr>
          <w:i/>
        </w:rPr>
      </w:pPr>
      <w:r w:rsidRPr="008B2426">
        <w:rPr>
          <w:rStyle w:val="Heading1Char"/>
          <w:b/>
          <w:color w:val="auto"/>
        </w:rPr>
        <w:t>Length of RCC Course:</w:t>
      </w:r>
    </w:p>
    <w:p w:rsidR="00717AA4" w:rsidRDefault="00437F63" w:rsidP="00845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0" w:hanging="3600"/>
        <w:rPr>
          <w:sz w:val="26"/>
          <w:szCs w:val="26"/>
        </w:rPr>
      </w:pPr>
      <w:r w:rsidRPr="00437F63">
        <w:rPr>
          <w:rStyle w:val="Heading1Char"/>
          <w:b/>
          <w:color w:val="auto"/>
        </w:rPr>
        <w:t>Lecture Portion</w:t>
      </w:r>
      <w:r w:rsidR="00722BBF" w:rsidRPr="003A62B1">
        <w:rPr>
          <w:b/>
          <w:sz w:val="26"/>
          <w:szCs w:val="26"/>
        </w:rPr>
        <w:t xml:space="preserve">: </w:t>
      </w:r>
      <w:r w:rsidR="00717AA4">
        <w:rPr>
          <w:b/>
          <w:sz w:val="26"/>
          <w:szCs w:val="26"/>
        </w:rPr>
        <w:t xml:space="preserve">3 credits: </w:t>
      </w:r>
      <w:r w:rsidR="00722BBF" w:rsidRPr="003A62B1">
        <w:rPr>
          <w:sz w:val="26"/>
          <w:szCs w:val="26"/>
        </w:rPr>
        <w:t>A required State minimum of (</w:t>
      </w:r>
      <w:r>
        <w:rPr>
          <w:sz w:val="26"/>
          <w:szCs w:val="26"/>
        </w:rPr>
        <w:t>4</w:t>
      </w:r>
      <w:r w:rsidR="00722BBF" w:rsidRPr="003A62B1">
        <w:rPr>
          <w:sz w:val="26"/>
          <w:szCs w:val="26"/>
        </w:rPr>
        <w:t>0) and a standard RCC</w:t>
      </w:r>
    </w:p>
    <w:p w:rsidR="0084581F" w:rsidRPr="003A62B1" w:rsidRDefault="00722BBF" w:rsidP="00845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0" w:hanging="3600"/>
        <w:rPr>
          <w:sz w:val="26"/>
          <w:szCs w:val="26"/>
        </w:rPr>
      </w:pPr>
      <w:r w:rsidRPr="003A62B1">
        <w:rPr>
          <w:sz w:val="26"/>
          <w:szCs w:val="26"/>
        </w:rPr>
        <w:t>delivery of</w:t>
      </w:r>
      <w:r w:rsidR="00717AA4">
        <w:rPr>
          <w:sz w:val="26"/>
          <w:szCs w:val="26"/>
        </w:rPr>
        <w:t xml:space="preserve"> </w:t>
      </w:r>
      <w:r w:rsidRPr="003A62B1">
        <w:rPr>
          <w:sz w:val="26"/>
          <w:szCs w:val="26"/>
        </w:rPr>
        <w:t>(</w:t>
      </w:r>
      <w:r w:rsidR="00437F63">
        <w:rPr>
          <w:sz w:val="26"/>
          <w:szCs w:val="26"/>
        </w:rPr>
        <w:t>44</w:t>
      </w:r>
      <w:r w:rsidRPr="003A62B1">
        <w:rPr>
          <w:sz w:val="26"/>
          <w:szCs w:val="26"/>
        </w:rPr>
        <w:t xml:space="preserve">) </w:t>
      </w:r>
      <w:r w:rsidRPr="00437F63">
        <w:rPr>
          <w:sz w:val="26"/>
          <w:szCs w:val="26"/>
        </w:rPr>
        <w:t xml:space="preserve">lecture </w:t>
      </w:r>
      <w:r w:rsidRPr="003A62B1">
        <w:rPr>
          <w:sz w:val="26"/>
          <w:szCs w:val="26"/>
        </w:rPr>
        <w:t>hours</w:t>
      </w:r>
    </w:p>
    <w:p w:rsidR="00717AA4" w:rsidRDefault="00437F63" w:rsidP="00845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0" w:hanging="3600"/>
        <w:rPr>
          <w:sz w:val="26"/>
          <w:szCs w:val="26"/>
        </w:rPr>
      </w:pPr>
      <w:r>
        <w:rPr>
          <w:rStyle w:val="Heading1Char"/>
          <w:b/>
          <w:color w:val="auto"/>
        </w:rPr>
        <w:t>Lab Portion</w:t>
      </w:r>
      <w:r w:rsidR="00722BBF" w:rsidRPr="003A62B1">
        <w:rPr>
          <w:b/>
          <w:sz w:val="26"/>
          <w:szCs w:val="26"/>
        </w:rPr>
        <w:t>:</w:t>
      </w:r>
      <w:r w:rsidR="00722BBF" w:rsidRPr="003A62B1">
        <w:rPr>
          <w:sz w:val="26"/>
          <w:szCs w:val="26"/>
        </w:rPr>
        <w:t xml:space="preserve"> </w:t>
      </w:r>
      <w:r w:rsidR="00717AA4" w:rsidRPr="00717AA4">
        <w:rPr>
          <w:b/>
          <w:sz w:val="26"/>
          <w:szCs w:val="26"/>
        </w:rPr>
        <w:t>1 credit:</w:t>
      </w:r>
      <w:r w:rsidR="00717AA4">
        <w:rPr>
          <w:sz w:val="26"/>
          <w:szCs w:val="26"/>
        </w:rPr>
        <w:t xml:space="preserve"> </w:t>
      </w:r>
      <w:r w:rsidR="00722BBF" w:rsidRPr="003A62B1">
        <w:rPr>
          <w:sz w:val="26"/>
          <w:szCs w:val="26"/>
        </w:rPr>
        <w:t xml:space="preserve">A required State minimum of (30) and a standard RCC delivery of </w:t>
      </w:r>
    </w:p>
    <w:p w:rsidR="00722BBF" w:rsidRPr="003A62B1" w:rsidRDefault="00722BBF" w:rsidP="00845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0" w:hanging="3600"/>
        <w:rPr>
          <w:sz w:val="26"/>
          <w:szCs w:val="26"/>
        </w:rPr>
      </w:pPr>
      <w:r w:rsidRPr="003A62B1">
        <w:rPr>
          <w:sz w:val="26"/>
          <w:szCs w:val="26"/>
        </w:rPr>
        <w:t>(33)</w:t>
      </w:r>
      <w:r w:rsidRPr="00437F63">
        <w:rPr>
          <w:sz w:val="26"/>
          <w:szCs w:val="26"/>
        </w:rPr>
        <w:t xml:space="preserve"> lab</w:t>
      </w:r>
      <w:r w:rsidR="00717AA4">
        <w:rPr>
          <w:b/>
          <w:sz w:val="26"/>
          <w:szCs w:val="26"/>
        </w:rPr>
        <w:t xml:space="preserve"> </w:t>
      </w:r>
      <w:r w:rsidRPr="003A62B1">
        <w:rPr>
          <w:sz w:val="26"/>
          <w:szCs w:val="26"/>
        </w:rPr>
        <w:t xml:space="preserve">hours </w:t>
      </w:r>
    </w:p>
    <w:p w:rsidR="003A62B1" w:rsidRDefault="00ED7B07" w:rsidP="008B2426">
      <w:pPr>
        <w:ind w:left="3600" w:hanging="3600"/>
        <w:rPr>
          <w:color w:val="3B3838" w:themeColor="background2" w:themeShade="40"/>
          <w:sz w:val="26"/>
          <w:szCs w:val="26"/>
          <w:highlight w:val="yellow"/>
        </w:rPr>
      </w:pPr>
      <w:r w:rsidRPr="008B2426">
        <w:rPr>
          <w:rStyle w:val="Heading1Char"/>
          <w:b/>
          <w:color w:val="auto"/>
        </w:rPr>
        <w:t>Length of HS Course:</w:t>
      </w:r>
      <w:r w:rsidRPr="003818AE">
        <w:rPr>
          <w:i/>
        </w:rPr>
        <w:t xml:space="preserve">  </w:t>
      </w:r>
      <w:permStart w:id="1985563165" w:edGrp="everyone"/>
      <w:r w:rsidRPr="003A62B1">
        <w:rPr>
          <w:color w:val="3B3838" w:themeColor="background2" w:themeShade="40"/>
          <w:sz w:val="26"/>
          <w:szCs w:val="26"/>
          <w:highlight w:val="yellow"/>
        </w:rPr>
        <w:t xml:space="preserve">Length of your course (is. Semesters, trimesters, etc. If it takes 1 </w:t>
      </w:r>
      <w:r w:rsidR="008B2426" w:rsidRPr="003A62B1">
        <w:rPr>
          <w:color w:val="3B3838" w:themeColor="background2" w:themeShade="40"/>
          <w:sz w:val="26"/>
          <w:szCs w:val="26"/>
          <w:highlight w:val="yellow"/>
        </w:rPr>
        <w:t xml:space="preserve">or 2 </w:t>
      </w:r>
    </w:p>
    <w:p w:rsidR="00ED7B07" w:rsidRDefault="003A62B1" w:rsidP="008B2426">
      <w:pPr>
        <w:ind w:left="3600" w:hanging="3600"/>
        <w:rPr>
          <w:i/>
          <w:color w:val="3B3838" w:themeColor="background2" w:themeShade="40"/>
        </w:rPr>
      </w:pPr>
      <w:r>
        <w:rPr>
          <w:color w:val="3B3838" w:themeColor="background2" w:themeShade="40"/>
          <w:sz w:val="26"/>
          <w:szCs w:val="26"/>
          <w:highlight w:val="yellow"/>
        </w:rPr>
        <w:t>s</w:t>
      </w:r>
      <w:r w:rsidR="00ED7B07" w:rsidRPr="003A62B1">
        <w:rPr>
          <w:color w:val="3B3838" w:themeColor="background2" w:themeShade="40"/>
          <w:sz w:val="26"/>
          <w:szCs w:val="26"/>
          <w:highlight w:val="yellow"/>
        </w:rPr>
        <w:t xml:space="preserve">emesters to earn the RCC credit, please explain </w:t>
      </w:r>
      <w:r w:rsidR="008B2426" w:rsidRPr="003A62B1">
        <w:rPr>
          <w:color w:val="3B3838" w:themeColor="background2" w:themeShade="40"/>
          <w:sz w:val="26"/>
          <w:szCs w:val="26"/>
          <w:highlight w:val="yellow"/>
        </w:rPr>
        <w:t>that here</w:t>
      </w:r>
      <w:permEnd w:id="1985563165"/>
    </w:p>
    <w:p w:rsidR="001258C2" w:rsidRDefault="00ED7B07" w:rsidP="003A6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0" w:hanging="3600"/>
        <w:rPr>
          <w:sz w:val="26"/>
          <w:szCs w:val="26"/>
        </w:rPr>
      </w:pPr>
      <w:r w:rsidRPr="008B2426">
        <w:rPr>
          <w:rStyle w:val="Heading1Char"/>
          <w:b/>
          <w:color w:val="auto"/>
        </w:rPr>
        <w:t>Prerequisites:</w:t>
      </w:r>
      <w:r w:rsidR="003A62B1">
        <w:rPr>
          <w:rStyle w:val="Heading1Char"/>
          <w:b/>
          <w:color w:val="auto"/>
          <w:sz w:val="24"/>
          <w:szCs w:val="24"/>
        </w:rPr>
        <w:t xml:space="preserve">  </w:t>
      </w:r>
      <w:r w:rsidR="0084581F" w:rsidRPr="003A62B1">
        <w:rPr>
          <w:sz w:val="26"/>
          <w:szCs w:val="26"/>
        </w:rPr>
        <w:t>MTH65 or MTH</w:t>
      </w:r>
      <w:r w:rsidR="00437F63">
        <w:rPr>
          <w:sz w:val="26"/>
          <w:szCs w:val="26"/>
        </w:rPr>
        <w:t>102CT</w:t>
      </w:r>
      <w:r w:rsidR="0084581F" w:rsidRPr="003A62B1">
        <w:rPr>
          <w:sz w:val="26"/>
          <w:szCs w:val="26"/>
        </w:rPr>
        <w:t xml:space="preserve"> or</w:t>
      </w:r>
      <w:r w:rsidR="00BA36C4">
        <w:rPr>
          <w:sz w:val="26"/>
          <w:szCs w:val="26"/>
        </w:rPr>
        <w:t xml:space="preserve"> </w:t>
      </w:r>
      <w:r w:rsidR="00437F63">
        <w:rPr>
          <w:sz w:val="26"/>
          <w:szCs w:val="26"/>
        </w:rPr>
        <w:t xml:space="preserve">higher-level math course, or </w:t>
      </w:r>
      <w:r w:rsidR="0084581F" w:rsidRPr="003A62B1">
        <w:rPr>
          <w:sz w:val="26"/>
          <w:szCs w:val="26"/>
        </w:rPr>
        <w:t>designated placement</w:t>
      </w:r>
      <w:r w:rsidR="00BA36C4">
        <w:rPr>
          <w:sz w:val="26"/>
          <w:szCs w:val="26"/>
        </w:rPr>
        <w:t>.</w:t>
      </w:r>
    </w:p>
    <w:p w:rsidR="00BA36C4" w:rsidRPr="003A62B1" w:rsidRDefault="00BA36C4" w:rsidP="003A6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0" w:hanging="3600"/>
      </w:pPr>
      <w:r>
        <w:rPr>
          <w:rStyle w:val="Heading1Char"/>
          <w:b/>
          <w:color w:val="auto"/>
        </w:rPr>
        <w:t>Corequisite:</w:t>
      </w:r>
      <w:r>
        <w:t xml:space="preserve"> CHEM104, </w:t>
      </w:r>
      <w:r w:rsidR="00437F63">
        <w:t xml:space="preserve">and </w:t>
      </w:r>
      <w:r>
        <w:t>CHEM104L are to be taken together.</w:t>
      </w:r>
    </w:p>
    <w:p w:rsidR="005013D5" w:rsidRDefault="00087E56" w:rsidP="003818AE">
      <w:pPr>
        <w:pStyle w:val="Heading1"/>
        <w:rPr>
          <w:b/>
          <w:color w:val="auto"/>
          <w:u w:val="single"/>
        </w:rPr>
      </w:pPr>
      <w:r w:rsidRPr="008B2426">
        <w:rPr>
          <w:b/>
          <w:color w:val="auto"/>
          <w:u w:val="single"/>
        </w:rPr>
        <w:t>Course D</w:t>
      </w:r>
      <w:r w:rsidR="005013D5" w:rsidRPr="008B2426">
        <w:rPr>
          <w:b/>
          <w:color w:val="auto"/>
          <w:u w:val="single"/>
        </w:rPr>
        <w:t>escription</w:t>
      </w:r>
    </w:p>
    <w:p w:rsidR="00EF18D5" w:rsidRPr="00992680" w:rsidRDefault="00EF18D5" w:rsidP="00992680">
      <w:pPr>
        <w:pStyle w:val="Heading1"/>
        <w:rPr>
          <w:b/>
          <w:color w:val="auto"/>
          <w:sz w:val="28"/>
          <w:szCs w:val="28"/>
        </w:rPr>
      </w:pPr>
      <w:r w:rsidRPr="00992680">
        <w:rPr>
          <w:b/>
          <w:color w:val="auto"/>
          <w:sz w:val="28"/>
          <w:szCs w:val="28"/>
        </w:rPr>
        <w:t>Lecture</w:t>
      </w:r>
    </w:p>
    <w:p w:rsidR="00717AA4" w:rsidRDefault="00717AA4" w:rsidP="00717AA4">
      <w:pPr>
        <w:pStyle w:val="NoSpacing"/>
      </w:pPr>
      <w:r>
        <w:t>Designed for non-science majors. Introduces the essence of atoms and molecules, chemical bonds, chemical reactions, gases, acids, and bases. Prepares students for work in a laboratory that uses chemicals. Helps students recognize how cells and organisms function.</w:t>
      </w:r>
      <w:bookmarkStart w:id="0" w:name="_GoBack"/>
      <w:bookmarkEnd w:id="0"/>
      <w:r>
        <w:t xml:space="preserve"> </w:t>
      </w:r>
      <w:r w:rsidR="00992680">
        <w:t>Students must enroll in lecture and laboratory sections.</w:t>
      </w:r>
    </w:p>
    <w:p w:rsidR="00EF18D5" w:rsidRPr="00992680" w:rsidRDefault="00EF18D5" w:rsidP="00992680">
      <w:pPr>
        <w:pStyle w:val="Heading1"/>
        <w:rPr>
          <w:b/>
          <w:color w:val="auto"/>
          <w:sz w:val="28"/>
          <w:szCs w:val="28"/>
        </w:rPr>
      </w:pPr>
      <w:r w:rsidRPr="00992680">
        <w:rPr>
          <w:b/>
          <w:color w:val="auto"/>
          <w:sz w:val="28"/>
          <w:szCs w:val="28"/>
        </w:rPr>
        <w:t>Lab</w:t>
      </w:r>
    </w:p>
    <w:p w:rsidR="00EF18D5" w:rsidRDefault="00EF18D5" w:rsidP="00EF18D5">
      <w:pPr>
        <w:pStyle w:val="NoSpacing"/>
      </w:pPr>
      <w:r>
        <w:t xml:space="preserve">Designed for non-science majors. Introduces the essence of atoms and molecules, chemical bonds, chemical reactions, gases, acids, and bases. Prepares students for work in a laboratory that uses chemicals. </w:t>
      </w:r>
      <w:r w:rsidR="00992680">
        <w:t>Students must enroll in lecture and laboratory sections.</w:t>
      </w:r>
    </w:p>
    <w:p w:rsidR="001258C2" w:rsidRPr="008B2426" w:rsidRDefault="005013D5" w:rsidP="003818AE">
      <w:pPr>
        <w:pStyle w:val="Heading1"/>
        <w:rPr>
          <w:b/>
          <w:color w:val="auto"/>
          <w:u w:val="single"/>
        </w:rPr>
      </w:pPr>
      <w:r w:rsidRPr="008B2426">
        <w:rPr>
          <w:b/>
          <w:color w:val="auto"/>
          <w:u w:val="single"/>
        </w:rPr>
        <w:t>Required texts</w:t>
      </w:r>
    </w:p>
    <w:p w:rsidR="001258C2" w:rsidRPr="003818AE" w:rsidRDefault="00ED7B07" w:rsidP="003818AE">
      <w:pPr>
        <w:widowControl w:val="0"/>
        <w:tabs>
          <w:tab w:val="left" w:pos="-1080"/>
          <w:tab w:val="left" w:pos="-720"/>
          <w:tab w:val="left" w:pos="0"/>
          <w:tab w:val="left" w:pos="540"/>
          <w:tab w:val="left" w:pos="1260"/>
          <w:tab w:val="left" w:pos="2160"/>
        </w:tabs>
        <w:autoSpaceDE w:val="0"/>
        <w:autoSpaceDN w:val="0"/>
        <w:adjustRightInd w:val="0"/>
        <w:rPr>
          <w:i/>
          <w:color w:val="3B3838" w:themeColor="background2" w:themeShade="40"/>
        </w:rPr>
      </w:pPr>
      <w:permStart w:id="459083576" w:edGrp="everyone"/>
      <w:r w:rsidRPr="003A62B1">
        <w:rPr>
          <w:color w:val="3B3838" w:themeColor="background2" w:themeShade="40"/>
          <w:sz w:val="26"/>
          <w:szCs w:val="26"/>
          <w:highlight w:val="yellow"/>
        </w:rPr>
        <w:t>List required textbooks here</w:t>
      </w:r>
    </w:p>
    <w:permEnd w:id="459083576"/>
    <w:p w:rsidR="00663993" w:rsidRPr="008B2426" w:rsidRDefault="00663993" w:rsidP="003818AE">
      <w:pPr>
        <w:pStyle w:val="Heading1"/>
        <w:rPr>
          <w:b/>
          <w:color w:val="auto"/>
          <w:u w:val="single"/>
        </w:rPr>
      </w:pPr>
      <w:r w:rsidRPr="008B2426">
        <w:rPr>
          <w:b/>
          <w:color w:val="auto"/>
          <w:u w:val="single"/>
        </w:rPr>
        <w:t>Other materials/supplies</w:t>
      </w:r>
    </w:p>
    <w:p w:rsidR="001258C2" w:rsidRPr="00ED7B07" w:rsidRDefault="00DD39A4" w:rsidP="007461F9">
      <w:pPr>
        <w:autoSpaceDE w:val="0"/>
        <w:autoSpaceDN w:val="0"/>
        <w:adjustRightInd w:val="0"/>
        <w:rPr>
          <w:i/>
          <w:color w:val="3B3838" w:themeColor="background2" w:themeShade="40"/>
        </w:rPr>
      </w:pPr>
      <w:permStart w:id="418671179" w:edGrp="everyone"/>
      <w:r w:rsidRPr="003A62B1">
        <w:rPr>
          <w:color w:val="3B3838" w:themeColor="background2" w:themeShade="40"/>
          <w:sz w:val="26"/>
          <w:szCs w:val="26"/>
          <w:highlight w:val="yellow"/>
        </w:rPr>
        <w:t>List any other required materials or supplies</w:t>
      </w:r>
    </w:p>
    <w:permEnd w:id="418671179"/>
    <w:p w:rsidR="00B7213D" w:rsidRDefault="00B7213D" w:rsidP="003818AE">
      <w:pPr>
        <w:pStyle w:val="Heading1"/>
        <w:rPr>
          <w:b/>
          <w:color w:val="auto"/>
          <w:u w:val="single"/>
        </w:rPr>
      </w:pPr>
      <w:r w:rsidRPr="008B2426">
        <w:rPr>
          <w:b/>
          <w:color w:val="auto"/>
          <w:u w:val="single"/>
        </w:rPr>
        <w:lastRenderedPageBreak/>
        <w:t>Institutional Learning Outcomes</w:t>
      </w:r>
    </w:p>
    <w:p w:rsidR="00AD05C7" w:rsidRPr="00AD05C7" w:rsidRDefault="00AD05C7" w:rsidP="00AD05C7">
      <w:bookmarkStart w:id="1"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bookmarkEnd w:id="1"/>
    </w:p>
    <w:p w:rsidR="00206A7C" w:rsidRDefault="00206A7C" w:rsidP="00206A7C">
      <w:pPr>
        <w:autoSpaceDE w:val="0"/>
        <w:autoSpaceDN w:val="0"/>
        <w:adjustRightInd w:val="0"/>
        <w:rPr>
          <w:b/>
          <w:i/>
          <w:color w:val="3B3838" w:themeColor="background2" w:themeShade="40"/>
        </w:rPr>
      </w:pPr>
    </w:p>
    <w:tbl>
      <w:tblPr>
        <w:tblW w:w="94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5"/>
        <w:gridCol w:w="6505"/>
      </w:tblGrid>
      <w:tr w:rsidR="0084581F" w:rsidTr="00EF18D5">
        <w:trPr>
          <w:trHeight w:hRule="exact" w:val="860"/>
        </w:trPr>
        <w:tc>
          <w:tcPr>
            <w:tcW w:w="2973" w:type="dxa"/>
            <w:tcBorders>
              <w:top w:val="single" w:sz="4" w:space="0" w:color="000000"/>
              <w:left w:val="single" w:sz="4" w:space="0" w:color="000000"/>
              <w:bottom w:val="single" w:sz="4" w:space="0" w:color="000000"/>
              <w:right w:val="single" w:sz="4" w:space="0" w:color="000000"/>
            </w:tcBorders>
          </w:tcPr>
          <w:p w:rsidR="0084581F" w:rsidRPr="00EF18D5" w:rsidRDefault="0084581F" w:rsidP="00EF18D5">
            <w:pPr>
              <w:pStyle w:val="Heading1"/>
              <w:jc w:val="center"/>
              <w:rPr>
                <w:b/>
                <w:sz w:val="26"/>
                <w:szCs w:val="26"/>
              </w:rPr>
            </w:pPr>
            <w:r w:rsidRPr="00EF18D5">
              <w:rPr>
                <w:b/>
                <w:color w:val="000000" w:themeColor="text1"/>
                <w:sz w:val="26"/>
                <w:szCs w:val="26"/>
              </w:rPr>
              <w:t>Communication (COM)</w:t>
            </w:r>
          </w:p>
        </w:tc>
        <w:tc>
          <w:tcPr>
            <w:tcW w:w="6502" w:type="dxa"/>
            <w:tcBorders>
              <w:top w:val="single" w:sz="4" w:space="0" w:color="000000"/>
              <w:left w:val="single" w:sz="4" w:space="0" w:color="000000"/>
              <w:bottom w:val="single" w:sz="4" w:space="0" w:color="000000"/>
              <w:right w:val="single" w:sz="4" w:space="0" w:color="000000"/>
            </w:tcBorders>
            <w:hideMark/>
          </w:tcPr>
          <w:p w:rsidR="0084581F" w:rsidRDefault="0084581F" w:rsidP="0060542D">
            <w:pPr>
              <w:pStyle w:val="TableParagraph"/>
              <w:spacing w:line="256" w:lineRule="auto"/>
              <w:ind w:left="0" w:right="40"/>
              <w:rPr>
                <w:sz w:val="24"/>
                <w:szCs w:val="24"/>
              </w:rPr>
            </w:pPr>
            <w:r>
              <w:rPr>
                <w:color w:val="000000"/>
                <w:sz w:val="24"/>
                <w:szCs w:val="24"/>
                <w:bdr w:val="none" w:sz="0" w:space="0" w:color="auto" w:frame="1"/>
              </w:rPr>
              <w:t>Students will engage in effective communication using active reading and listening skills and expressing ideas appropriately in oral, written, and visual work.</w:t>
            </w:r>
          </w:p>
        </w:tc>
      </w:tr>
      <w:tr w:rsidR="0084581F" w:rsidTr="0060542D">
        <w:trPr>
          <w:trHeight w:hRule="exact" w:val="860"/>
        </w:trPr>
        <w:tc>
          <w:tcPr>
            <w:tcW w:w="2973" w:type="dxa"/>
            <w:tcBorders>
              <w:top w:val="single" w:sz="4" w:space="0" w:color="000000"/>
              <w:left w:val="single" w:sz="4" w:space="0" w:color="000000"/>
              <w:bottom w:val="single" w:sz="4" w:space="0" w:color="000000"/>
              <w:right w:val="single" w:sz="4" w:space="0" w:color="000000"/>
            </w:tcBorders>
          </w:tcPr>
          <w:p w:rsidR="0084581F" w:rsidRDefault="0084581F" w:rsidP="00EF18D5">
            <w:pPr>
              <w:pStyle w:val="Heading1"/>
              <w:jc w:val="center"/>
              <w:rPr>
                <w:b/>
                <w:sz w:val="24"/>
              </w:rPr>
            </w:pPr>
            <w:r>
              <w:rPr>
                <w:b/>
                <w:sz w:val="24"/>
              </w:rPr>
              <w:t xml:space="preserve"> </w:t>
            </w:r>
            <w:r w:rsidRPr="00EF18D5">
              <w:rPr>
                <w:b/>
                <w:color w:val="000000" w:themeColor="text1"/>
                <w:sz w:val="26"/>
                <w:szCs w:val="26"/>
              </w:rPr>
              <w:t>Critical Thinking (CT)</w:t>
            </w:r>
          </w:p>
        </w:tc>
        <w:tc>
          <w:tcPr>
            <w:tcW w:w="6502" w:type="dxa"/>
            <w:tcBorders>
              <w:top w:val="single" w:sz="4" w:space="0" w:color="000000"/>
              <w:left w:val="single" w:sz="4" w:space="0" w:color="000000"/>
              <w:bottom w:val="single" w:sz="4" w:space="0" w:color="000000"/>
              <w:right w:val="single" w:sz="4" w:space="0" w:color="000000"/>
            </w:tcBorders>
          </w:tcPr>
          <w:p w:rsidR="0084581F" w:rsidRDefault="0084581F" w:rsidP="0060542D">
            <w:pPr>
              <w:pStyle w:val="NormalWeb"/>
              <w:spacing w:before="0" w:beforeAutospacing="0" w:after="0" w:afterAutospacing="0" w:line="252" w:lineRule="auto"/>
              <w:rPr>
                <w:color w:val="000000"/>
              </w:rPr>
            </w:pPr>
            <w:r>
              <w:rPr>
                <w:color w:val="000000"/>
                <w:bdr w:val="none" w:sz="0" w:space="0" w:color="auto" w:frame="1"/>
              </w:rPr>
              <w:t>Students will explore, reach, and support appropriate conclusions through the analysis, synthesis, and evaluation of information and varying opinions.</w:t>
            </w:r>
          </w:p>
          <w:p w:rsidR="0084581F" w:rsidRDefault="0084581F" w:rsidP="0060542D">
            <w:pPr>
              <w:pStyle w:val="TableParagraph"/>
              <w:spacing w:line="256" w:lineRule="auto"/>
              <w:ind w:right="404"/>
              <w:jc w:val="both"/>
              <w:rPr>
                <w:sz w:val="24"/>
                <w:szCs w:val="24"/>
              </w:rPr>
            </w:pPr>
          </w:p>
        </w:tc>
      </w:tr>
      <w:tr w:rsidR="0084581F" w:rsidTr="0060542D">
        <w:trPr>
          <w:trHeight w:hRule="exact" w:val="859"/>
        </w:trPr>
        <w:tc>
          <w:tcPr>
            <w:tcW w:w="2973" w:type="dxa"/>
            <w:tcBorders>
              <w:top w:val="single" w:sz="4" w:space="0" w:color="000000"/>
              <w:left w:val="single" w:sz="4" w:space="0" w:color="000000"/>
              <w:bottom w:val="single" w:sz="4" w:space="0" w:color="000000"/>
              <w:right w:val="single" w:sz="4" w:space="0" w:color="000000"/>
            </w:tcBorders>
            <w:hideMark/>
          </w:tcPr>
          <w:p w:rsidR="0084581F" w:rsidRPr="00774F08" w:rsidRDefault="0084581F" w:rsidP="00774F08">
            <w:pPr>
              <w:pStyle w:val="Heading1"/>
              <w:jc w:val="center"/>
              <w:rPr>
                <w:b/>
                <w:color w:val="000000" w:themeColor="text1"/>
                <w:sz w:val="26"/>
                <w:szCs w:val="26"/>
              </w:rPr>
            </w:pPr>
            <w:r>
              <w:rPr>
                <w:b/>
                <w:sz w:val="24"/>
              </w:rPr>
              <w:t xml:space="preserve"> </w:t>
            </w:r>
            <w:r w:rsidRPr="00774F08">
              <w:rPr>
                <w:b/>
                <w:color w:val="000000" w:themeColor="text1"/>
                <w:sz w:val="26"/>
                <w:szCs w:val="26"/>
              </w:rPr>
              <w:t>Equity, Diversity, Inclusion</w:t>
            </w:r>
          </w:p>
          <w:p w:rsidR="0084581F" w:rsidRPr="00774F08" w:rsidRDefault="0084581F" w:rsidP="00774F08">
            <w:pPr>
              <w:pStyle w:val="Heading1"/>
              <w:jc w:val="center"/>
              <w:rPr>
                <w:b/>
                <w:color w:val="000000" w:themeColor="text1"/>
                <w:sz w:val="26"/>
                <w:szCs w:val="26"/>
              </w:rPr>
            </w:pPr>
            <w:r w:rsidRPr="00774F08">
              <w:rPr>
                <w:b/>
                <w:color w:val="000000" w:themeColor="text1"/>
                <w:sz w:val="26"/>
                <w:szCs w:val="26"/>
              </w:rPr>
              <w:t xml:space="preserve"> and Global Consciousness</w:t>
            </w:r>
          </w:p>
          <w:p w:rsidR="0084581F" w:rsidRDefault="0084581F" w:rsidP="00774F08">
            <w:pPr>
              <w:pStyle w:val="Heading1"/>
              <w:jc w:val="center"/>
              <w:rPr>
                <w:b/>
                <w:sz w:val="24"/>
              </w:rPr>
            </w:pPr>
            <w:r w:rsidRPr="00774F08">
              <w:rPr>
                <w:b/>
                <w:color w:val="000000" w:themeColor="text1"/>
                <w:sz w:val="26"/>
                <w:szCs w:val="26"/>
              </w:rPr>
              <w:t xml:space="preserve"> (EDI &amp; GC)</w:t>
            </w:r>
          </w:p>
        </w:tc>
        <w:tc>
          <w:tcPr>
            <w:tcW w:w="6502" w:type="dxa"/>
            <w:tcBorders>
              <w:top w:val="single" w:sz="4" w:space="0" w:color="000000"/>
              <w:left w:val="single" w:sz="4" w:space="0" w:color="000000"/>
              <w:bottom w:val="single" w:sz="4" w:space="0" w:color="000000"/>
              <w:right w:val="single" w:sz="4" w:space="0" w:color="000000"/>
            </w:tcBorders>
          </w:tcPr>
          <w:p w:rsidR="0084581F" w:rsidRDefault="0084581F" w:rsidP="0060542D">
            <w:pPr>
              <w:pStyle w:val="NormalWeb"/>
              <w:spacing w:before="0" w:beforeAutospacing="0" w:after="0" w:afterAutospacing="0" w:line="252" w:lineRule="auto"/>
              <w:rPr>
                <w:color w:val="000000"/>
              </w:rPr>
            </w:pPr>
            <w:r>
              <w:rPr>
                <w:color w:val="000000"/>
                <w:bdr w:val="none" w:sz="0" w:space="0" w:color="auto" w:frame="1"/>
              </w:rPr>
              <w:t>Students will recognize and identify equity, diversity, inclusion and global consciousness as it applies to people and the world today.</w:t>
            </w:r>
          </w:p>
          <w:p w:rsidR="0084581F" w:rsidRDefault="0084581F" w:rsidP="0060542D">
            <w:pPr>
              <w:pStyle w:val="NormalWeb"/>
              <w:spacing w:before="0" w:beforeAutospacing="0" w:after="0" w:afterAutospacing="0" w:line="252" w:lineRule="auto"/>
              <w:rPr>
                <w:color w:val="000000"/>
              </w:rPr>
            </w:pPr>
            <w:r>
              <w:rPr>
                <w:color w:val="000000"/>
                <w:bdr w:val="none" w:sz="0" w:space="0" w:color="auto" w:frame="1"/>
              </w:rPr>
              <w:t> </w:t>
            </w:r>
          </w:p>
          <w:p w:rsidR="0084581F" w:rsidRDefault="0084581F" w:rsidP="0060542D">
            <w:pPr>
              <w:pStyle w:val="TableParagraph"/>
              <w:spacing w:line="256" w:lineRule="auto"/>
              <w:ind w:left="0" w:right="40"/>
              <w:rPr>
                <w:sz w:val="24"/>
                <w:szCs w:val="24"/>
              </w:rPr>
            </w:pPr>
          </w:p>
        </w:tc>
      </w:tr>
      <w:tr w:rsidR="0084581F" w:rsidTr="00774F08">
        <w:trPr>
          <w:trHeight w:hRule="exact" w:val="667"/>
        </w:trPr>
        <w:tc>
          <w:tcPr>
            <w:tcW w:w="2973" w:type="dxa"/>
            <w:tcBorders>
              <w:top w:val="single" w:sz="4" w:space="0" w:color="000000"/>
              <w:left w:val="single" w:sz="4" w:space="0" w:color="000000"/>
              <w:bottom w:val="single" w:sz="4" w:space="0" w:color="000000"/>
              <w:right w:val="single" w:sz="4" w:space="0" w:color="000000"/>
            </w:tcBorders>
            <w:hideMark/>
          </w:tcPr>
          <w:p w:rsidR="0084581F" w:rsidRDefault="0084581F" w:rsidP="00774F08">
            <w:pPr>
              <w:pStyle w:val="Heading1"/>
              <w:jc w:val="center"/>
              <w:rPr>
                <w:b/>
                <w:sz w:val="25"/>
              </w:rPr>
            </w:pPr>
            <w:r w:rsidRPr="00774F08">
              <w:rPr>
                <w:b/>
                <w:color w:val="000000" w:themeColor="text1"/>
                <w:sz w:val="26"/>
                <w:szCs w:val="26"/>
              </w:rPr>
              <w:t>Information Literacy (IL)</w:t>
            </w:r>
          </w:p>
        </w:tc>
        <w:tc>
          <w:tcPr>
            <w:tcW w:w="6502" w:type="dxa"/>
            <w:tcBorders>
              <w:top w:val="single" w:sz="4" w:space="0" w:color="000000"/>
              <w:left w:val="single" w:sz="4" w:space="0" w:color="000000"/>
              <w:bottom w:val="single" w:sz="4" w:space="0" w:color="000000"/>
              <w:right w:val="single" w:sz="4" w:space="0" w:color="000000"/>
            </w:tcBorders>
            <w:hideMark/>
          </w:tcPr>
          <w:p w:rsidR="0084581F" w:rsidRDefault="0084581F" w:rsidP="0060542D">
            <w:pPr>
              <w:pStyle w:val="TableParagraph"/>
              <w:spacing w:line="256" w:lineRule="auto"/>
              <w:ind w:left="0" w:right="404"/>
              <w:jc w:val="both"/>
              <w:rPr>
                <w:sz w:val="24"/>
                <w:szCs w:val="24"/>
              </w:rPr>
            </w:pPr>
            <w:r>
              <w:rPr>
                <w:sz w:val="24"/>
                <w:szCs w:val="24"/>
              </w:rPr>
              <w:t>Students will</w:t>
            </w:r>
            <w:r>
              <w:rPr>
                <w:sz w:val="24"/>
                <w:szCs w:val="24"/>
                <w:shd w:val="clear" w:color="auto" w:fill="FFFFFF"/>
              </w:rPr>
              <w:t xml:space="preserve"> identify an information need and locate, evaluate, and use information effectively and ethically.</w:t>
            </w:r>
          </w:p>
        </w:tc>
      </w:tr>
      <w:tr w:rsidR="0084581F" w:rsidTr="00774F08">
        <w:trPr>
          <w:trHeight w:hRule="exact" w:val="988"/>
        </w:trPr>
        <w:tc>
          <w:tcPr>
            <w:tcW w:w="2973" w:type="dxa"/>
            <w:tcBorders>
              <w:top w:val="single" w:sz="4" w:space="0" w:color="000000"/>
              <w:left w:val="single" w:sz="4" w:space="0" w:color="000000"/>
              <w:bottom w:val="single" w:sz="4" w:space="0" w:color="000000"/>
              <w:right w:val="single" w:sz="4" w:space="0" w:color="000000"/>
            </w:tcBorders>
            <w:vAlign w:val="center"/>
            <w:hideMark/>
          </w:tcPr>
          <w:p w:rsidR="0084581F" w:rsidRPr="00774F08" w:rsidRDefault="0084581F" w:rsidP="00774F08">
            <w:pPr>
              <w:pStyle w:val="Heading1"/>
              <w:spacing w:before="0"/>
              <w:jc w:val="center"/>
              <w:rPr>
                <w:b/>
                <w:color w:val="000000" w:themeColor="text1"/>
                <w:sz w:val="26"/>
                <w:szCs w:val="26"/>
              </w:rPr>
            </w:pPr>
            <w:r w:rsidRPr="00774F08">
              <w:rPr>
                <w:b/>
                <w:color w:val="000000" w:themeColor="text1"/>
                <w:sz w:val="26"/>
                <w:szCs w:val="26"/>
              </w:rPr>
              <w:t>Quantitative Literacy and</w:t>
            </w:r>
          </w:p>
          <w:p w:rsidR="0084581F" w:rsidRDefault="0084581F" w:rsidP="00774F08">
            <w:pPr>
              <w:pStyle w:val="Heading1"/>
              <w:spacing w:before="0"/>
              <w:jc w:val="center"/>
              <w:rPr>
                <w:b/>
                <w:sz w:val="25"/>
              </w:rPr>
            </w:pPr>
            <w:r w:rsidRPr="00774F08">
              <w:rPr>
                <w:b/>
                <w:color w:val="000000" w:themeColor="text1"/>
                <w:sz w:val="26"/>
                <w:szCs w:val="26"/>
              </w:rPr>
              <w:t>Reasoning (QL &amp; R)</w:t>
            </w:r>
          </w:p>
        </w:tc>
        <w:tc>
          <w:tcPr>
            <w:tcW w:w="6502" w:type="dxa"/>
            <w:tcBorders>
              <w:top w:val="single" w:sz="4" w:space="0" w:color="000000"/>
              <w:left w:val="single" w:sz="4" w:space="0" w:color="000000"/>
              <w:bottom w:val="single" w:sz="4" w:space="0" w:color="000000"/>
              <w:right w:val="single" w:sz="4" w:space="0" w:color="000000"/>
            </w:tcBorders>
            <w:hideMark/>
          </w:tcPr>
          <w:p w:rsidR="0084581F" w:rsidRDefault="0084581F" w:rsidP="0060542D">
            <w:pPr>
              <w:pStyle w:val="NormalWeb"/>
              <w:shd w:val="clear" w:color="auto" w:fill="FFFFFF"/>
              <w:spacing w:before="0" w:beforeAutospacing="0" w:after="0" w:afterAutospacing="0" w:line="252" w:lineRule="auto"/>
              <w:rPr>
                <w:color w:val="000000"/>
                <w:bdr w:val="none" w:sz="0" w:space="0" w:color="auto" w:frame="1"/>
              </w:rPr>
            </w:pPr>
            <w:r>
              <w:rPr>
                <w:color w:val="000000"/>
                <w:bdr w:val="none" w:sz="0" w:space="0" w:color="auto" w:frame="1"/>
              </w:rPr>
              <w:t>Students will reason through and solve quantitative problems by collecting and interpreting data and applying mathematical/statistical techniques.</w:t>
            </w:r>
          </w:p>
        </w:tc>
      </w:tr>
    </w:tbl>
    <w:p w:rsidR="00153D8A" w:rsidRDefault="00153D8A" w:rsidP="00DA152B">
      <w:pPr>
        <w:rPr>
          <w:b/>
          <w:bCs/>
          <w:u w:val="single"/>
        </w:rPr>
      </w:pPr>
    </w:p>
    <w:p w:rsidR="008E4516" w:rsidRPr="008B2426" w:rsidRDefault="00DA152B" w:rsidP="003818AE">
      <w:pPr>
        <w:pStyle w:val="Heading1"/>
        <w:rPr>
          <w:b/>
          <w:u w:val="single"/>
        </w:rPr>
      </w:pPr>
      <w:r w:rsidRPr="008B2426">
        <w:rPr>
          <w:b/>
          <w:color w:val="auto"/>
          <w:u w:val="single"/>
        </w:rPr>
        <w:t xml:space="preserve">Course </w:t>
      </w:r>
      <w:r w:rsidR="001258C2" w:rsidRPr="008B2426">
        <w:rPr>
          <w:b/>
          <w:color w:val="auto"/>
          <w:u w:val="single"/>
        </w:rPr>
        <w:t>Learning Outcomes</w:t>
      </w:r>
    </w:p>
    <w:tbl>
      <w:tblPr>
        <w:tblStyle w:val="TableGrid"/>
        <w:tblW w:w="0" w:type="auto"/>
        <w:tblLook w:val="04A0" w:firstRow="1" w:lastRow="0" w:firstColumn="1" w:lastColumn="0" w:noHBand="0" w:noVBand="1"/>
      </w:tblPr>
      <w:tblGrid>
        <w:gridCol w:w="7105"/>
        <w:gridCol w:w="2520"/>
      </w:tblGrid>
      <w:tr w:rsidR="003F312A" w:rsidTr="003F312A">
        <w:tc>
          <w:tcPr>
            <w:tcW w:w="7105" w:type="dxa"/>
            <w:shd w:val="clear" w:color="auto" w:fill="DEEAF6" w:themeFill="accent1" w:themeFillTint="33"/>
            <w:vAlign w:val="center"/>
          </w:tcPr>
          <w:p w:rsidR="003F312A" w:rsidRPr="008B2426" w:rsidRDefault="003F312A" w:rsidP="003818AE">
            <w:pPr>
              <w:pStyle w:val="Heading1"/>
              <w:outlineLvl w:val="0"/>
              <w:rPr>
                <w:b/>
                <w:color w:val="auto"/>
                <w:sz w:val="28"/>
                <w:szCs w:val="28"/>
              </w:rPr>
            </w:pPr>
            <w:r w:rsidRPr="008B2426">
              <w:rPr>
                <w:b/>
                <w:color w:val="auto"/>
                <w:sz w:val="28"/>
                <w:szCs w:val="28"/>
              </w:rPr>
              <w:t>Course Learning Outcomes</w:t>
            </w:r>
          </w:p>
        </w:tc>
        <w:tc>
          <w:tcPr>
            <w:tcW w:w="2520" w:type="dxa"/>
            <w:shd w:val="clear" w:color="auto" w:fill="DEEAF6" w:themeFill="accent1" w:themeFillTint="33"/>
          </w:tcPr>
          <w:p w:rsidR="003F312A" w:rsidRPr="008B2426" w:rsidRDefault="003F312A" w:rsidP="003818AE">
            <w:pPr>
              <w:pStyle w:val="Heading1"/>
              <w:outlineLvl w:val="0"/>
              <w:rPr>
                <w:b/>
                <w:color w:val="auto"/>
                <w:sz w:val="28"/>
                <w:szCs w:val="28"/>
              </w:rPr>
            </w:pPr>
            <w:r w:rsidRPr="008B2426">
              <w:rPr>
                <w:b/>
                <w:color w:val="auto"/>
                <w:sz w:val="28"/>
                <w:szCs w:val="28"/>
              </w:rPr>
              <w:t>ILO Key Indicators</w:t>
            </w:r>
          </w:p>
        </w:tc>
      </w:tr>
      <w:tr w:rsidR="003F312A" w:rsidTr="003F312A">
        <w:trPr>
          <w:trHeight w:val="818"/>
        </w:trPr>
        <w:tc>
          <w:tcPr>
            <w:tcW w:w="7105" w:type="dxa"/>
          </w:tcPr>
          <w:p w:rsidR="003F312A" w:rsidRDefault="003F312A" w:rsidP="0084581F">
            <w:r w:rsidRPr="31590F78">
              <w:t>1. Use the metric system, scientific notation, significant figures, and conversion factors to perform introductory chemistry calculations.</w:t>
            </w:r>
          </w:p>
        </w:tc>
        <w:tc>
          <w:tcPr>
            <w:tcW w:w="2520" w:type="dxa"/>
          </w:tcPr>
          <w:p w:rsidR="003F312A" w:rsidRDefault="003F312A" w:rsidP="0084581F">
            <w:r w:rsidRPr="31590F78">
              <w:t xml:space="preserve"> </w:t>
            </w:r>
          </w:p>
        </w:tc>
      </w:tr>
      <w:tr w:rsidR="003F312A" w:rsidTr="003F312A">
        <w:tc>
          <w:tcPr>
            <w:tcW w:w="7105" w:type="dxa"/>
          </w:tcPr>
          <w:p w:rsidR="003F312A" w:rsidRDefault="003F312A" w:rsidP="0084581F">
            <w:r w:rsidRPr="31590F78">
              <w:t>2. Use the periodic table as a tool for solving problems in introductory chemistry.</w:t>
            </w:r>
          </w:p>
          <w:p w:rsidR="003F312A" w:rsidRDefault="003F312A" w:rsidP="0084581F"/>
        </w:tc>
        <w:tc>
          <w:tcPr>
            <w:tcW w:w="2520" w:type="dxa"/>
          </w:tcPr>
          <w:p w:rsidR="003F312A" w:rsidRDefault="003F312A" w:rsidP="0084581F">
            <w:r w:rsidRPr="31590F78">
              <w:rPr>
                <w:b/>
                <w:bCs/>
              </w:rPr>
              <w:t xml:space="preserve"> </w:t>
            </w:r>
          </w:p>
        </w:tc>
      </w:tr>
      <w:tr w:rsidR="003F312A" w:rsidTr="003F312A">
        <w:tc>
          <w:tcPr>
            <w:tcW w:w="7105" w:type="dxa"/>
          </w:tcPr>
          <w:p w:rsidR="003F312A" w:rsidRDefault="003F312A" w:rsidP="0084581F">
            <w:r w:rsidRPr="31590F78">
              <w:t xml:space="preserve">3. Use the </w:t>
            </w:r>
            <w:r w:rsidR="00717AA4">
              <w:t>International Union of Pure and Applied Chemistry (</w:t>
            </w:r>
            <w:r w:rsidRPr="31590F78">
              <w:t>IUPAC</w:t>
            </w:r>
            <w:r w:rsidR="00717AA4">
              <w:t>)</w:t>
            </w:r>
            <w:r w:rsidRPr="31590F78">
              <w:t xml:space="preserve"> system to name and write formulas for introductory chemical compounds.</w:t>
            </w:r>
          </w:p>
          <w:p w:rsidR="003F312A" w:rsidRDefault="003F312A" w:rsidP="0084581F"/>
        </w:tc>
        <w:tc>
          <w:tcPr>
            <w:tcW w:w="2520" w:type="dxa"/>
          </w:tcPr>
          <w:p w:rsidR="003F312A" w:rsidRDefault="003F312A" w:rsidP="0084581F">
            <w:r w:rsidRPr="31590F78">
              <w:rPr>
                <w:b/>
                <w:bCs/>
              </w:rPr>
              <w:t xml:space="preserve"> </w:t>
            </w:r>
          </w:p>
        </w:tc>
      </w:tr>
      <w:tr w:rsidR="003F312A" w:rsidTr="003F312A">
        <w:tc>
          <w:tcPr>
            <w:tcW w:w="7105" w:type="dxa"/>
          </w:tcPr>
          <w:p w:rsidR="003F312A" w:rsidRDefault="003F312A" w:rsidP="0084581F">
            <w:r w:rsidRPr="31590F78">
              <w:t>4. Use Lewis structures, electronegativity values, and molecular shapes to draw conclusions about intermolecular forces and states of matter.</w:t>
            </w:r>
          </w:p>
          <w:p w:rsidR="003F312A" w:rsidRDefault="003F312A" w:rsidP="0084581F"/>
        </w:tc>
        <w:tc>
          <w:tcPr>
            <w:tcW w:w="2520" w:type="dxa"/>
          </w:tcPr>
          <w:p w:rsidR="003F312A" w:rsidRDefault="003F312A" w:rsidP="0084581F">
            <w:r w:rsidRPr="31590F78">
              <w:rPr>
                <w:b/>
                <w:bCs/>
              </w:rPr>
              <w:t xml:space="preserve"> </w:t>
            </w:r>
          </w:p>
        </w:tc>
      </w:tr>
      <w:tr w:rsidR="003F312A" w:rsidTr="003F312A">
        <w:tc>
          <w:tcPr>
            <w:tcW w:w="7105" w:type="dxa"/>
          </w:tcPr>
          <w:p w:rsidR="003F312A" w:rsidRDefault="003F312A" w:rsidP="0084581F">
            <w:r w:rsidRPr="31590F78">
              <w:t>5. Write and balance chemical reactions; use balanced equations to perform stoichiometry calculations.</w:t>
            </w:r>
          </w:p>
          <w:p w:rsidR="003F312A" w:rsidRDefault="003F312A" w:rsidP="0084581F"/>
        </w:tc>
        <w:tc>
          <w:tcPr>
            <w:tcW w:w="2520" w:type="dxa"/>
          </w:tcPr>
          <w:p w:rsidR="003F312A" w:rsidRPr="00717AA4" w:rsidRDefault="003F312A" w:rsidP="0084581F">
            <w:r w:rsidRPr="31590F78">
              <w:rPr>
                <w:b/>
                <w:bCs/>
              </w:rPr>
              <w:t xml:space="preserve"> </w:t>
            </w:r>
            <w:r w:rsidR="00717AA4" w:rsidRPr="00717AA4">
              <w:rPr>
                <w:color w:val="000000"/>
              </w:rPr>
              <w:t>Quantitative Literacy and Reasoning</w:t>
            </w:r>
          </w:p>
        </w:tc>
      </w:tr>
      <w:tr w:rsidR="003F312A" w:rsidTr="003F312A">
        <w:trPr>
          <w:trHeight w:val="413"/>
        </w:trPr>
        <w:tc>
          <w:tcPr>
            <w:tcW w:w="7105" w:type="dxa"/>
          </w:tcPr>
          <w:p w:rsidR="003F312A" w:rsidRDefault="003F312A" w:rsidP="0084581F">
            <w:r w:rsidRPr="31590F78">
              <w:t>6. Use energy concepts to explain reaction rates and chemical equilibrium.</w:t>
            </w:r>
          </w:p>
          <w:p w:rsidR="003F312A" w:rsidRDefault="003F312A" w:rsidP="0084581F"/>
        </w:tc>
        <w:tc>
          <w:tcPr>
            <w:tcW w:w="2520" w:type="dxa"/>
          </w:tcPr>
          <w:p w:rsidR="003F312A" w:rsidRDefault="003F312A" w:rsidP="0084581F">
            <w:r w:rsidRPr="31590F78">
              <w:rPr>
                <w:b/>
                <w:bCs/>
              </w:rPr>
              <w:t xml:space="preserve"> </w:t>
            </w:r>
          </w:p>
        </w:tc>
      </w:tr>
      <w:tr w:rsidR="003F312A" w:rsidTr="003F312A">
        <w:tc>
          <w:tcPr>
            <w:tcW w:w="7105" w:type="dxa"/>
          </w:tcPr>
          <w:p w:rsidR="003F312A" w:rsidRDefault="003F312A" w:rsidP="0084581F">
            <w:r w:rsidRPr="31590F78">
              <w:lastRenderedPageBreak/>
              <w:t>7. Describe and calculate properties of aqueous solutions, including acids, bases, and salts.</w:t>
            </w:r>
          </w:p>
          <w:p w:rsidR="003F312A" w:rsidRDefault="003F312A" w:rsidP="0084581F"/>
        </w:tc>
        <w:tc>
          <w:tcPr>
            <w:tcW w:w="2520" w:type="dxa"/>
          </w:tcPr>
          <w:p w:rsidR="003F312A" w:rsidRDefault="003F312A" w:rsidP="0084581F">
            <w:r w:rsidRPr="31590F78">
              <w:rPr>
                <w:b/>
                <w:bCs/>
              </w:rPr>
              <w:t xml:space="preserve"> </w:t>
            </w:r>
          </w:p>
        </w:tc>
      </w:tr>
      <w:tr w:rsidR="00717AA4" w:rsidTr="00717AA4">
        <w:tc>
          <w:tcPr>
            <w:tcW w:w="7105" w:type="dxa"/>
            <w:shd w:val="clear" w:color="auto" w:fill="DEEAF6" w:themeFill="accent1" w:themeFillTint="33"/>
          </w:tcPr>
          <w:p w:rsidR="00717AA4" w:rsidRPr="31590F78" w:rsidRDefault="00717AA4" w:rsidP="0084581F">
            <w:r>
              <w:t>LAB SECTION ADDITIONAL CLO’s</w:t>
            </w:r>
          </w:p>
        </w:tc>
        <w:tc>
          <w:tcPr>
            <w:tcW w:w="2520" w:type="dxa"/>
            <w:shd w:val="clear" w:color="auto" w:fill="DEEAF6" w:themeFill="accent1" w:themeFillTint="33"/>
          </w:tcPr>
          <w:p w:rsidR="00717AA4" w:rsidRPr="00223D67" w:rsidRDefault="00717AA4" w:rsidP="0084581F">
            <w:pPr>
              <w:rPr>
                <w:bCs/>
              </w:rPr>
            </w:pPr>
          </w:p>
        </w:tc>
      </w:tr>
      <w:tr w:rsidR="003F312A" w:rsidTr="003F312A">
        <w:tc>
          <w:tcPr>
            <w:tcW w:w="7105" w:type="dxa"/>
          </w:tcPr>
          <w:p w:rsidR="003F312A" w:rsidRDefault="003F312A" w:rsidP="0084581F">
            <w:r w:rsidRPr="31590F78">
              <w:t>8. Interpret laboratory data to draw conclusions about introductory chemistry experiments.</w:t>
            </w:r>
          </w:p>
          <w:p w:rsidR="003F312A" w:rsidRDefault="003F312A" w:rsidP="0084581F"/>
        </w:tc>
        <w:tc>
          <w:tcPr>
            <w:tcW w:w="2520" w:type="dxa"/>
          </w:tcPr>
          <w:p w:rsidR="003F312A" w:rsidRPr="005136A5" w:rsidRDefault="003F312A" w:rsidP="0084581F">
            <w:r w:rsidRPr="00223D67">
              <w:rPr>
                <w:bCs/>
              </w:rPr>
              <w:t>Quantitative Literacy and Reasoning</w:t>
            </w:r>
          </w:p>
        </w:tc>
      </w:tr>
      <w:tr w:rsidR="00717AA4" w:rsidTr="003F312A">
        <w:tc>
          <w:tcPr>
            <w:tcW w:w="7105" w:type="dxa"/>
          </w:tcPr>
          <w:p w:rsidR="00717AA4" w:rsidRDefault="00717AA4" w:rsidP="00717AA4">
            <w:pPr>
              <w:pStyle w:val="NoSpacing"/>
            </w:pPr>
            <w:r>
              <w:t xml:space="preserve">9. </w:t>
            </w:r>
            <w:r w:rsidR="00DB77FF">
              <w:t>Learn how to p</w:t>
            </w:r>
            <w:r>
              <w:t>erform hazard assessment, SDS, and learn safety techniques.</w:t>
            </w:r>
          </w:p>
          <w:p w:rsidR="00717AA4" w:rsidRPr="31590F78" w:rsidRDefault="00717AA4" w:rsidP="00717AA4">
            <w:pPr>
              <w:pStyle w:val="NoSpacing"/>
            </w:pPr>
          </w:p>
        </w:tc>
        <w:tc>
          <w:tcPr>
            <w:tcW w:w="2520" w:type="dxa"/>
          </w:tcPr>
          <w:p w:rsidR="00717AA4" w:rsidRPr="00223D67" w:rsidRDefault="00717AA4" w:rsidP="0084581F">
            <w:pPr>
              <w:rPr>
                <w:bCs/>
              </w:rPr>
            </w:pPr>
          </w:p>
        </w:tc>
      </w:tr>
    </w:tbl>
    <w:p w:rsidR="007461F9" w:rsidRPr="008B2426" w:rsidRDefault="008B2426" w:rsidP="003818AE">
      <w:pPr>
        <w:pStyle w:val="Heading1"/>
        <w:rPr>
          <w:b/>
          <w:color w:val="auto"/>
          <w:u w:val="single"/>
        </w:rPr>
      </w:pPr>
      <w:r w:rsidRPr="008B2426">
        <w:rPr>
          <w:b/>
          <w:color w:val="auto"/>
          <w:u w:val="single"/>
        </w:rPr>
        <w:t>Learning Experiences</w:t>
      </w:r>
      <w:r w:rsidR="007461F9" w:rsidRPr="008B2426">
        <w:rPr>
          <w:b/>
          <w:color w:val="auto"/>
          <w:u w:val="single"/>
        </w:rPr>
        <w:t xml:space="preserve">  </w:t>
      </w:r>
    </w:p>
    <w:p w:rsidR="000D0282" w:rsidRPr="00992680" w:rsidRDefault="007461F9" w:rsidP="001258C2">
      <w:pPr>
        <w:rPr>
          <w:bCs/>
          <w:color w:val="3B3838" w:themeColor="background2" w:themeShade="40"/>
        </w:rPr>
      </w:pPr>
      <w:permStart w:id="1159135846" w:edGrp="everyone"/>
      <w:r w:rsidRPr="00992680">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1159135846"/>
    <w:p w:rsidR="007461F9" w:rsidRDefault="000D0282" w:rsidP="003818AE">
      <w:pPr>
        <w:pStyle w:val="Heading1"/>
        <w:rPr>
          <w:b/>
          <w:color w:val="auto"/>
          <w:u w:val="single"/>
        </w:rPr>
      </w:pPr>
      <w:r w:rsidRPr="008B2426">
        <w:rPr>
          <w:b/>
          <w:color w:val="auto"/>
          <w:u w:val="single"/>
        </w:rPr>
        <w:t>Grading Information</w:t>
      </w:r>
    </w:p>
    <w:p w:rsidR="00992680" w:rsidRDefault="00992680" w:rsidP="00992680">
      <w:pPr>
        <w:tabs>
          <w:tab w:val="left" w:pos="7200"/>
        </w:tabs>
        <w:ind w:right="-720"/>
        <w:rPr>
          <w:bCs/>
          <w:iCs/>
          <w:color w:val="3B3838" w:themeColor="background2" w:themeShade="40"/>
          <w:highlight w:val="yellow"/>
        </w:rPr>
      </w:pPr>
      <w:bookmarkStart w:id="2" w:name="_Hlk203551910"/>
      <w:permStart w:id="2000571353"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992680" w:rsidRDefault="00992680" w:rsidP="00992680">
      <w:pPr>
        <w:tabs>
          <w:tab w:val="left" w:pos="7200"/>
        </w:tabs>
        <w:ind w:right="-720"/>
        <w:rPr>
          <w:bCs/>
          <w:iCs/>
          <w:color w:val="3B3838" w:themeColor="background2" w:themeShade="40"/>
          <w:highlight w:val="yellow"/>
        </w:rPr>
      </w:pPr>
    </w:p>
    <w:p w:rsidR="00992680" w:rsidRDefault="00992680" w:rsidP="00992680">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992680" w:rsidRPr="00150B38" w:rsidRDefault="00992680" w:rsidP="00992680">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992680" w:rsidRPr="00150B38" w:rsidRDefault="00992680" w:rsidP="00992680">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992680" w:rsidRPr="00150B38" w:rsidRDefault="00992680" w:rsidP="00992680">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992680" w:rsidRPr="00150B38" w:rsidRDefault="00992680" w:rsidP="00992680">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992680" w:rsidRPr="00150B38" w:rsidRDefault="00992680" w:rsidP="00992680">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992680" w:rsidRPr="00150B38" w:rsidRDefault="00992680" w:rsidP="00992680">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992680" w:rsidRDefault="00992680" w:rsidP="00992680">
      <w:pPr>
        <w:tabs>
          <w:tab w:val="left" w:pos="7200"/>
        </w:tabs>
        <w:ind w:right="-180"/>
        <w:rPr>
          <w:bCs/>
          <w:i/>
          <w:iCs/>
          <w:color w:val="3B3838" w:themeColor="background2" w:themeShade="40"/>
          <w:highlight w:val="yellow"/>
        </w:rPr>
      </w:pPr>
    </w:p>
    <w:p w:rsidR="00992680" w:rsidRDefault="00992680" w:rsidP="00992680">
      <w:pPr>
        <w:ind w:left="3600" w:hanging="3600"/>
      </w:pPr>
      <w:r>
        <w:t>A= 100-90%</w:t>
      </w:r>
    </w:p>
    <w:p w:rsidR="00992680" w:rsidRDefault="00992680" w:rsidP="00992680">
      <w:pPr>
        <w:ind w:left="3600" w:hanging="3600"/>
      </w:pPr>
      <w:r>
        <w:t>B= 89-80%</w:t>
      </w:r>
    </w:p>
    <w:p w:rsidR="00992680" w:rsidRDefault="00992680" w:rsidP="00992680">
      <w:pPr>
        <w:ind w:left="3600" w:hanging="3600"/>
      </w:pPr>
      <w:r>
        <w:t>C= 79-70%</w:t>
      </w:r>
    </w:p>
    <w:p w:rsidR="00992680" w:rsidRDefault="00992680" w:rsidP="00992680">
      <w:pPr>
        <w:ind w:left="3600" w:hanging="3600"/>
      </w:pPr>
      <w:r>
        <w:t xml:space="preserve">D= 69-60% </w:t>
      </w:r>
    </w:p>
    <w:p w:rsidR="00992680" w:rsidRPr="00740D76" w:rsidRDefault="00992680" w:rsidP="00992680">
      <w:pPr>
        <w:ind w:left="3600" w:hanging="3600"/>
        <w:rPr>
          <w:bCs/>
          <w:iCs/>
          <w:color w:val="3B3838" w:themeColor="background2" w:themeShade="40"/>
          <w:highlight w:val="yellow"/>
        </w:rPr>
      </w:pPr>
      <w:r>
        <w:t xml:space="preserve">F= 59-0% </w:t>
      </w:r>
    </w:p>
    <w:bookmarkEnd w:id="2"/>
    <w:permEnd w:id="2000571353"/>
    <w:p w:rsidR="0084581F" w:rsidRPr="0090670B" w:rsidRDefault="0084581F" w:rsidP="0084581F">
      <w:pPr>
        <w:pStyle w:val="Heading1"/>
        <w:rPr>
          <w:b/>
          <w:color w:val="auto"/>
          <w:u w:val="single"/>
        </w:rPr>
      </w:pPr>
      <w:r w:rsidRPr="0090670B">
        <w:rPr>
          <w:b/>
          <w:color w:val="auto"/>
          <w:u w:val="single"/>
        </w:rPr>
        <w:t xml:space="preserve">RCC Grading </w:t>
      </w:r>
    </w:p>
    <w:p w:rsidR="0084581F" w:rsidRDefault="0084581F" w:rsidP="0084581F">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992680" w:rsidRDefault="00992680" w:rsidP="00992680">
      <w:pPr>
        <w:ind w:left="3600" w:hanging="3600"/>
        <w:rPr>
          <w:color w:val="000000"/>
          <w:shd w:val="clear" w:color="auto" w:fill="FFFFFF"/>
        </w:rPr>
      </w:pPr>
      <w:bookmarkStart w:id="3" w:name="_Hlk202782983"/>
      <w:r w:rsidRPr="002801E8">
        <w:rPr>
          <w:color w:val="000000"/>
          <w:shd w:val="clear" w:color="auto" w:fill="FFFFFF"/>
        </w:rPr>
        <w:t xml:space="preserve">NOTE: A “D+”, “D”, “D-” or “F” grade are non-passing grades and will not satisfy prerequisite </w:t>
      </w:r>
    </w:p>
    <w:p w:rsidR="00992680" w:rsidRDefault="00992680" w:rsidP="00992680">
      <w:pPr>
        <w:ind w:left="3600" w:hanging="3600"/>
        <w:rPr>
          <w:color w:val="000000"/>
          <w:shd w:val="clear" w:color="auto" w:fill="FFFFFF"/>
        </w:rPr>
      </w:pPr>
      <w:r w:rsidRPr="002801E8">
        <w:rPr>
          <w:color w:val="000000"/>
          <w:shd w:val="clear" w:color="auto" w:fill="FFFFFF"/>
        </w:rPr>
        <w:t>or program requirements.</w:t>
      </w:r>
    </w:p>
    <w:bookmarkEnd w:id="3"/>
    <w:p w:rsidR="0084581F" w:rsidRDefault="0084581F" w:rsidP="0084581F">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84581F" w:rsidRDefault="0084581F" w:rsidP="0084581F">
      <w:pPr>
        <w:rPr>
          <w:bCs/>
          <w:iCs/>
        </w:rPr>
      </w:pPr>
      <w:r>
        <w:rPr>
          <w:bCs/>
          <w:iCs/>
        </w:rPr>
        <w:t>Courses taken for college credit will appear on a student’s permanent college transcript and will show the grade earned.</w:t>
      </w:r>
    </w:p>
    <w:p w:rsidR="00992680" w:rsidRPr="0074591E" w:rsidRDefault="00992680" w:rsidP="00992680">
      <w:pPr>
        <w:pStyle w:val="Heading1"/>
        <w:rPr>
          <w:b/>
          <w:color w:val="auto"/>
          <w:szCs w:val="24"/>
          <w:u w:val="single"/>
        </w:rPr>
      </w:pPr>
      <w:bookmarkStart w:id="4" w:name="_Hlk202782990"/>
      <w:r>
        <w:rPr>
          <w:b/>
          <w:color w:val="auto"/>
          <w:szCs w:val="24"/>
          <w:u w:val="single"/>
        </w:rPr>
        <w:t>Expectations for Students</w:t>
      </w:r>
    </w:p>
    <w:bookmarkEnd w:id="4"/>
    <w:p w:rsidR="001258C2" w:rsidRPr="00992680" w:rsidRDefault="008F146C" w:rsidP="008F146C">
      <w:pPr>
        <w:rPr>
          <w:color w:val="3B3838" w:themeColor="background2" w:themeShade="40"/>
        </w:rPr>
      </w:pPr>
      <w:permStart w:id="811028399" w:edGrp="everyone"/>
      <w:r w:rsidRPr="00992680">
        <w:rPr>
          <w:bCs/>
          <w:color w:val="3B3838" w:themeColor="background2" w:themeShade="40"/>
          <w:highlight w:val="yellow"/>
        </w:rPr>
        <w:t>Include any statements of expectations regarding homework, late work, etc.</w:t>
      </w:r>
    </w:p>
    <w:permEnd w:id="811028399"/>
    <w:p w:rsidR="00992680" w:rsidRDefault="00992680" w:rsidP="00992680">
      <w:pPr>
        <w:pStyle w:val="Heading1"/>
        <w:rPr>
          <w:b/>
          <w:color w:val="auto"/>
          <w:u w:val="single"/>
        </w:rPr>
      </w:pPr>
      <w:r>
        <w:rPr>
          <w:b/>
          <w:color w:val="auto"/>
          <w:u w:val="single"/>
        </w:rPr>
        <w:t xml:space="preserve">AI Policy </w:t>
      </w:r>
    </w:p>
    <w:p w:rsidR="00992680" w:rsidRPr="00150B38" w:rsidRDefault="00992680" w:rsidP="00992680">
      <w:pPr>
        <w:rPr>
          <w:bCs/>
          <w:color w:val="3B3838" w:themeColor="background2" w:themeShade="40"/>
        </w:rPr>
      </w:pPr>
      <w:bookmarkStart w:id="5" w:name="_Hlk203658380"/>
      <w:permStart w:id="1830438315" w:edGrp="everyone"/>
      <w:r w:rsidRPr="00150B38">
        <w:rPr>
          <w:bCs/>
          <w:color w:val="3B3838" w:themeColor="background2" w:themeShade="40"/>
        </w:rPr>
        <w:t xml:space="preserve">Include your school districts AI policy. Include pertinent information regarding grades if caught using AI in assignments. </w:t>
      </w:r>
    </w:p>
    <w:bookmarkEnd w:id="5"/>
    <w:permEnd w:id="1830438315"/>
    <w:p w:rsidR="001258C2" w:rsidRPr="008B2426" w:rsidRDefault="001258C2" w:rsidP="003818AE">
      <w:pPr>
        <w:pStyle w:val="Heading1"/>
        <w:rPr>
          <w:b/>
          <w:color w:val="auto"/>
          <w:u w:val="single"/>
        </w:rPr>
      </w:pPr>
      <w:r w:rsidRPr="008B2426">
        <w:rPr>
          <w:b/>
          <w:color w:val="auto"/>
          <w:u w:val="single"/>
        </w:rPr>
        <w:lastRenderedPageBreak/>
        <w:t xml:space="preserve">Attendance </w:t>
      </w:r>
    </w:p>
    <w:p w:rsidR="000D0282" w:rsidRPr="00992680" w:rsidRDefault="003744C8" w:rsidP="001258C2">
      <w:pPr>
        <w:pStyle w:val="Default"/>
        <w:spacing w:after="15"/>
        <w:rPr>
          <w:rFonts w:ascii="Times New Roman" w:hAnsi="Times New Roman" w:cs="Times New Roman"/>
          <w:color w:val="3B3838" w:themeColor="background2" w:themeShade="40"/>
        </w:rPr>
      </w:pPr>
      <w:permStart w:id="1668892482" w:edGrp="everyone"/>
      <w:r w:rsidRPr="00992680">
        <w:rPr>
          <w:rFonts w:ascii="Times New Roman" w:hAnsi="Times New Roman" w:cs="Times New Roman"/>
          <w:color w:val="3B3838" w:themeColor="background2" w:themeShade="40"/>
          <w:highlight w:val="yellow"/>
        </w:rPr>
        <w:t>Describe your policy on attendance and the consequences of missing class.</w:t>
      </w:r>
    </w:p>
    <w:permEnd w:id="1668892482"/>
    <w:p w:rsidR="000D0282" w:rsidRDefault="000D0282" w:rsidP="001258C2">
      <w:pPr>
        <w:pStyle w:val="Default"/>
        <w:spacing w:after="15"/>
        <w:rPr>
          <w:rFonts w:ascii="Times New Roman" w:hAnsi="Times New Roman" w:cs="Times New Roman"/>
          <w:color w:val="auto"/>
        </w:rPr>
      </w:pPr>
    </w:p>
    <w:p w:rsidR="0056605F" w:rsidRPr="00EF18D5" w:rsidRDefault="0056605F" w:rsidP="0056605F">
      <w:pPr>
        <w:pStyle w:val="ListParagraph"/>
        <w:numPr>
          <w:ilvl w:val="0"/>
          <w:numId w:val="8"/>
        </w:numPr>
        <w:rPr>
          <w:rStyle w:val="Hyperlink"/>
          <w:color w:val="auto"/>
          <w:u w:val="none"/>
        </w:rPr>
      </w:pPr>
      <w:bookmarkStart w:id="6"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p>
    <w:p w:rsidR="00EF18D5" w:rsidRDefault="00EF18D5" w:rsidP="00EF18D5">
      <w:pPr>
        <w:pStyle w:val="ListParagraph"/>
        <w:numPr>
          <w:ilvl w:val="0"/>
          <w:numId w:val="8"/>
        </w:numPr>
      </w:pPr>
      <w:bookmarkStart w:id="7" w:name="_Hlk190846447"/>
      <w:r>
        <w:rPr>
          <w:b/>
          <w:bCs/>
          <w:color w:val="000000"/>
        </w:rPr>
        <w:t>Winter term withdraw dates:</w:t>
      </w:r>
      <w:r>
        <w:t xml:space="preserve"> January 13 - January 16</w:t>
      </w:r>
    </w:p>
    <w:p w:rsidR="00EF18D5" w:rsidRPr="008C4896" w:rsidRDefault="00EF18D5" w:rsidP="00EF18D5">
      <w:pPr>
        <w:pStyle w:val="ListParagraph"/>
        <w:numPr>
          <w:ilvl w:val="0"/>
          <w:numId w:val="8"/>
        </w:numPr>
      </w:pPr>
      <w:r>
        <w:rPr>
          <w:b/>
          <w:bCs/>
          <w:color w:val="000000"/>
        </w:rPr>
        <w:t>Spring term withdraw dates:</w:t>
      </w:r>
      <w:r>
        <w:t xml:space="preserve"> April 7 – May 22</w:t>
      </w:r>
    </w:p>
    <w:bookmarkEnd w:id="7"/>
    <w:p w:rsidR="00EF18D5" w:rsidRPr="00A76F21" w:rsidRDefault="00EF18D5" w:rsidP="00EF18D5">
      <w:pPr>
        <w:pStyle w:val="ListParagraph"/>
      </w:pPr>
    </w:p>
    <w:bookmarkEnd w:id="6"/>
    <w:p w:rsidR="003F312A" w:rsidRDefault="003F312A" w:rsidP="003F312A">
      <w:pPr>
        <w:pStyle w:val="Heading1"/>
        <w:rPr>
          <w:b/>
          <w:bCs/>
          <w:color w:val="000000" w:themeColor="text1"/>
          <w:u w:val="single"/>
        </w:rPr>
      </w:pPr>
      <w:r>
        <w:rPr>
          <w:b/>
          <w:bCs/>
          <w:color w:val="000000" w:themeColor="text1"/>
          <w:u w:val="single"/>
        </w:rPr>
        <w:t>Academic Integrity</w:t>
      </w:r>
    </w:p>
    <w:p w:rsidR="003F312A" w:rsidRDefault="003F312A" w:rsidP="003F312A">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3F312A" w:rsidRPr="00ED2FBD" w:rsidRDefault="003F312A" w:rsidP="003F312A">
      <w:pPr>
        <w:pStyle w:val="Heading1"/>
        <w:rPr>
          <w:b/>
          <w:bCs/>
          <w:color w:val="000000" w:themeColor="text1"/>
          <w:u w:val="single"/>
        </w:rPr>
      </w:pPr>
      <w:r w:rsidRPr="00ED2FBD">
        <w:rPr>
          <w:b/>
          <w:bCs/>
          <w:color w:val="000000" w:themeColor="text1"/>
          <w:u w:val="single"/>
        </w:rPr>
        <w:t>Classroom Behavior</w:t>
      </w:r>
    </w:p>
    <w:p w:rsidR="00BA36C4" w:rsidRDefault="00BA36C4" w:rsidP="00BA36C4">
      <w:pPr>
        <w:rPr>
          <w:bCs/>
        </w:rPr>
      </w:pPr>
      <w:bookmarkStart w:id="8"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8"/>
    <w:p w:rsidR="00386AB0" w:rsidRDefault="00386AB0" w:rsidP="001258C2">
      <w:pPr>
        <w:rPr>
          <w:bCs/>
        </w:rPr>
      </w:pPr>
    </w:p>
    <w:p w:rsidR="00386AB0" w:rsidRDefault="00386AB0" w:rsidP="00386AB0">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606878" w:rsidRPr="00FB092E" w:rsidRDefault="00606878" w:rsidP="00606878">
      <w:pPr>
        <w:pStyle w:val="Heading1"/>
        <w:rPr>
          <w:b/>
          <w:color w:val="auto"/>
          <w:u w:val="single"/>
        </w:rPr>
      </w:pPr>
      <w:bookmarkStart w:id="9" w:name="_Hlk66973923"/>
      <w:r>
        <w:rPr>
          <w:b/>
          <w:color w:val="auto"/>
          <w:u w:val="single"/>
        </w:rPr>
        <w:t>Access and Disability Resources</w:t>
      </w:r>
    </w:p>
    <w:p w:rsidR="00BA36C4" w:rsidRDefault="00BA36C4" w:rsidP="00BA36C4">
      <w:pPr>
        <w:rPr>
          <w:sz w:val="22"/>
          <w:szCs w:val="22"/>
        </w:rPr>
      </w:pPr>
      <w:bookmarkStart w:id="10" w:name="_Hlk166569788"/>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BA36C4" w:rsidRDefault="00BA36C4" w:rsidP="00BA36C4">
      <w:r>
        <w:t>Services for students who experience disabilities:</w:t>
      </w:r>
    </w:p>
    <w:p w:rsidR="00BA36C4" w:rsidRDefault="00BA36C4" w:rsidP="00BA36C4">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BA36C4" w:rsidRPr="001F7D44" w:rsidRDefault="00BA36C4" w:rsidP="00BA36C4">
      <w:pPr>
        <w:pStyle w:val="ListParagraph"/>
        <w:numPr>
          <w:ilvl w:val="0"/>
          <w:numId w:val="11"/>
        </w:numPr>
        <w:autoSpaceDE w:val="0"/>
        <w:autoSpaceDN w:val="0"/>
        <w:adjustRightInd w:val="0"/>
      </w:pPr>
      <w:r w:rsidRPr="001F7D44">
        <w:lastRenderedPageBreak/>
        <w:t>High school students who also take RCC courses at an RCC campus should contact RCC’s Access Office.</w:t>
      </w:r>
    </w:p>
    <w:p w:rsidR="00BA36C4" w:rsidRPr="001F7D44" w:rsidRDefault="00BA36C4" w:rsidP="00BA36C4">
      <w:pPr>
        <w:pStyle w:val="ListParagraph"/>
        <w:autoSpaceDE w:val="0"/>
        <w:autoSpaceDN w:val="0"/>
        <w:adjustRightInd w:val="0"/>
      </w:pPr>
      <w:r w:rsidRPr="001F7D44">
        <w:rPr>
          <w:u w:val="single"/>
        </w:rPr>
        <w:t xml:space="preserve">Redwood Campus </w:t>
      </w:r>
      <w:r>
        <w:rPr>
          <w:u w:val="single"/>
        </w:rPr>
        <w:t>(Wiseman Student Success Center)</w:t>
      </w:r>
    </w:p>
    <w:p w:rsidR="00BA36C4" w:rsidRPr="001F7D44" w:rsidRDefault="00BA36C4" w:rsidP="00BA36C4">
      <w:pPr>
        <w:pStyle w:val="ListParagraph"/>
        <w:autoSpaceDE w:val="0"/>
        <w:autoSpaceDN w:val="0"/>
        <w:adjustRightInd w:val="0"/>
      </w:pPr>
      <w:r w:rsidRPr="001F7D44">
        <w:t>Phone: 541-956-7337; Oregon Relay Service: 7-1-1</w:t>
      </w:r>
    </w:p>
    <w:p w:rsidR="00BA36C4" w:rsidRPr="001F7D44" w:rsidRDefault="00BA36C4" w:rsidP="00BA36C4">
      <w:pPr>
        <w:pStyle w:val="ListParagraph"/>
        <w:autoSpaceDE w:val="0"/>
        <w:autoSpaceDN w:val="0"/>
        <w:adjustRightInd w:val="0"/>
      </w:pPr>
      <w:r w:rsidRPr="00444112">
        <w:rPr>
          <w:u w:val="single"/>
        </w:rPr>
        <w:t>Riverside Campus (Student Success Center, Room 9)</w:t>
      </w:r>
    </w:p>
    <w:p w:rsidR="00BA36C4" w:rsidRDefault="00BA36C4" w:rsidP="00BA36C4">
      <w:pPr>
        <w:pStyle w:val="ListParagraph"/>
        <w:autoSpaceDE w:val="0"/>
        <w:autoSpaceDN w:val="0"/>
        <w:adjustRightInd w:val="0"/>
      </w:pPr>
      <w:r w:rsidRPr="001F7D44">
        <w:t>Phone: 541-</w:t>
      </w:r>
      <w:r>
        <w:t>956-7337</w:t>
      </w:r>
      <w:r w:rsidRPr="001F7D44">
        <w:t>; Oregon Relay Service: 7-1-1</w:t>
      </w:r>
    </w:p>
    <w:p w:rsidR="00BA36C4" w:rsidRDefault="00BA36C4" w:rsidP="00BA36C4">
      <w:pPr>
        <w:pStyle w:val="ListParagraph"/>
        <w:autoSpaceDE w:val="0"/>
        <w:autoSpaceDN w:val="0"/>
        <w:adjustRightInd w:val="0"/>
        <w:rPr>
          <w:u w:val="single"/>
        </w:rPr>
      </w:pPr>
      <w:r w:rsidRPr="00444112">
        <w:rPr>
          <w:u w:val="single"/>
        </w:rPr>
        <w:t>Table Rock Campus (Building A, Rooms 191 and 191A)</w:t>
      </w:r>
    </w:p>
    <w:p w:rsidR="00BA36C4" w:rsidRDefault="00BA36C4" w:rsidP="00BA36C4">
      <w:pPr>
        <w:pStyle w:val="ListParagraph"/>
        <w:autoSpaceDE w:val="0"/>
        <w:autoSpaceDN w:val="0"/>
        <w:adjustRightInd w:val="0"/>
      </w:pPr>
      <w:r w:rsidRPr="001F7D44">
        <w:t>Phone: 541-</w:t>
      </w:r>
      <w:r>
        <w:t>956-7337</w:t>
      </w:r>
      <w:r w:rsidRPr="001F7D44">
        <w:t>; Oregon Relay Service: 7-1-1</w:t>
      </w:r>
    </w:p>
    <w:p w:rsidR="00BA36C4" w:rsidRDefault="00BA36C4" w:rsidP="00BA36C4">
      <w:pPr>
        <w:pStyle w:val="ListParagraph"/>
        <w:autoSpaceDE w:val="0"/>
        <w:autoSpaceDN w:val="0"/>
        <w:adjustRightInd w:val="0"/>
      </w:pPr>
    </w:p>
    <w:p w:rsidR="0084581F" w:rsidRPr="001F7D44" w:rsidRDefault="00BA36C4" w:rsidP="00BA36C4">
      <w:pPr>
        <w:autoSpaceDE w:val="0"/>
        <w:autoSpaceDN w:val="0"/>
        <w:adjustRightInd w:val="0"/>
      </w:pPr>
      <w:r w:rsidRPr="001F7D44">
        <w:t>For more information, go to Access and Disability Resources</w:t>
      </w:r>
      <w:bookmarkStart w:id="11" w:name="_Hlk69909226"/>
      <w:r>
        <w:t xml:space="preserve">: </w:t>
      </w:r>
      <w:hyperlink r:id="rId9" w:history="1">
        <w:r w:rsidRPr="006D2259">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2" w:name="_Hlk69908709"/>
      <w:bookmarkStart w:id="13" w:name="_Hlk69909269"/>
      <w:r>
        <w:rPr>
          <w:rFonts w:eastAsiaTheme="majorEastAsia"/>
        </w:rPr>
        <w:fldChar w:fldCharType="begin"/>
      </w:r>
      <w:r>
        <w:rPr>
          <w:rFonts w:eastAsiaTheme="majorEastAsia"/>
        </w:rPr>
        <w:instrText xml:space="preserve"> HYPERLINK "mailto:</w:instrText>
      </w:r>
      <w:r w:rsidRPr="00F82DE9">
        <w:rPr>
          <w:rFonts w:eastAsiaTheme="majorEastAsia"/>
        </w:rPr>
        <w:instrText>AccessOffice@roguecc.edu</w:instrText>
      </w:r>
      <w:r>
        <w:rPr>
          <w:rFonts w:eastAsiaTheme="majorEastAsia"/>
        </w:rPr>
        <w:instrText xml:space="preserve">" </w:instrText>
      </w:r>
      <w:r>
        <w:rPr>
          <w:rFonts w:eastAsiaTheme="majorEastAsia"/>
        </w:rPr>
        <w:fldChar w:fldCharType="separate"/>
      </w:r>
      <w:r w:rsidRPr="00B644EB">
        <w:rPr>
          <w:rStyle w:val="Hyperlink"/>
          <w:rFonts w:eastAsiaTheme="majorEastAsia"/>
        </w:rPr>
        <w:t>AccessOffice@roguecc.edu</w:t>
      </w:r>
      <w:bookmarkEnd w:id="12"/>
      <w:bookmarkEnd w:id="13"/>
      <w:r>
        <w:rPr>
          <w:rFonts w:eastAsiaTheme="majorEastAsia"/>
        </w:rPr>
        <w:fldChar w:fldCharType="end"/>
      </w:r>
      <w:bookmarkEnd w:id="10"/>
      <w:bookmarkEnd w:id="11"/>
      <w:r w:rsidR="00670431">
        <w:rPr>
          <w:rStyle w:val="Hyperlink"/>
          <w:rFonts w:eastAsiaTheme="majorEastAsia"/>
          <w:color w:val="000000" w:themeColor="text1"/>
          <w:u w:val="none"/>
        </w:rPr>
        <w:t>.</w:t>
      </w:r>
    </w:p>
    <w:p w:rsidR="00992680" w:rsidRDefault="00992680" w:rsidP="00992680">
      <w:pPr>
        <w:pStyle w:val="Heading1"/>
        <w:rPr>
          <w:b/>
          <w:color w:val="auto"/>
          <w:u w:val="single"/>
        </w:rPr>
      </w:pPr>
      <w:bookmarkStart w:id="14" w:name="_Hlk202789445"/>
      <w:r>
        <w:rPr>
          <w:b/>
          <w:color w:val="auto"/>
          <w:u w:val="single"/>
        </w:rPr>
        <w:t>Students Rights and Responsibilities</w:t>
      </w:r>
    </w:p>
    <w:p w:rsidR="00992680" w:rsidRDefault="00992680" w:rsidP="00992680">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4"/>
    <w:p w:rsidR="0084581F" w:rsidRPr="001F7D44" w:rsidRDefault="0084581F" w:rsidP="0084581F">
      <w:pPr>
        <w:pStyle w:val="Heading1"/>
        <w:rPr>
          <w:b/>
          <w:iCs/>
          <w:color w:val="000000" w:themeColor="text1"/>
          <w:u w:val="single"/>
        </w:rPr>
      </w:pPr>
      <w:r w:rsidRPr="001F7D44">
        <w:rPr>
          <w:b/>
          <w:color w:val="000000" w:themeColor="text1"/>
          <w:u w:val="single"/>
        </w:rPr>
        <w:t xml:space="preserve">Discrimination, Harassment and Sexual Violence Policies </w:t>
      </w:r>
    </w:p>
    <w:p w:rsidR="0084581F" w:rsidRDefault="0084581F" w:rsidP="0084581F">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84581F" w:rsidRDefault="0084581F" w:rsidP="0084581F">
      <w:pPr>
        <w:pStyle w:val="xmsonormal"/>
        <w:rPr>
          <w:bCs/>
          <w:color w:val="000000"/>
        </w:rPr>
      </w:pPr>
    </w:p>
    <w:p w:rsidR="0084581F" w:rsidRPr="00BE5991" w:rsidRDefault="0084581F" w:rsidP="0084581F">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BA36C4" w:rsidRDefault="0084581F" w:rsidP="00BA36C4">
      <w:pPr>
        <w:autoSpaceDE w:val="0"/>
        <w:autoSpaceDN w:val="0"/>
        <w:adjustRightInd w:val="0"/>
        <w:rPr>
          <w:rStyle w:val="Hyperlink"/>
          <w:rFonts w:eastAsiaTheme="majorEastAsia"/>
        </w:rPr>
      </w:pPr>
      <w:r w:rsidRPr="00BE5991">
        <w:br/>
      </w:r>
      <w:bookmarkStart w:id="15" w:name="_Hlk166567990"/>
      <w:r w:rsidR="00BA36C4" w:rsidRPr="00BE5991">
        <w:t>For further policy information and for a specific contact person visit the following webpage: </w:t>
      </w:r>
      <w:hyperlink r:id="rId11" w:history="1">
        <w:r w:rsidR="00BA36C4">
          <w:rPr>
            <w:rStyle w:val="Hyperlink"/>
            <w:rFonts w:eastAsiaTheme="majorEastAsia"/>
          </w:rPr>
          <w:t>http://www.roguecc.edu/nondiscrimination</w:t>
        </w:r>
      </w:hyperlink>
    </w:p>
    <w:bookmarkEnd w:id="15"/>
    <w:p w:rsidR="0084581F" w:rsidRPr="00BE5991" w:rsidRDefault="0084581F" w:rsidP="0084581F"/>
    <w:p w:rsidR="00AD05C7" w:rsidRPr="00E145D9" w:rsidRDefault="00AD05C7" w:rsidP="00AD05C7">
      <w:bookmarkStart w:id="16" w:name="_Hlk131154311"/>
      <w:bookmarkEnd w:id="9"/>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16"/>
    <w:p w:rsidR="003818AE" w:rsidRPr="00992680" w:rsidRDefault="003818AE" w:rsidP="00992680">
      <w:pPr>
        <w:pStyle w:val="Heading1"/>
        <w:rPr>
          <w:rStyle w:val="Hyperlink"/>
          <w:b/>
          <w:color w:val="auto"/>
        </w:rPr>
      </w:pPr>
      <w:r w:rsidRPr="00992680">
        <w:rPr>
          <w:rStyle w:val="Hyperlink"/>
          <w:b/>
          <w:color w:val="auto"/>
        </w:rPr>
        <w:t>Student Handbook</w:t>
      </w:r>
    </w:p>
    <w:p w:rsidR="008B2426" w:rsidRDefault="003818AE" w:rsidP="008B2426">
      <w:pPr>
        <w:shd w:val="clear" w:color="auto" w:fill="FFFFFF"/>
        <w:textAlignment w:val="baseline"/>
        <w:rPr>
          <w:rStyle w:val="Emphasis"/>
          <w:rFonts w:eastAsiaTheme="minorHAnsi"/>
          <w:b/>
          <w:i w:val="0"/>
          <w:spacing w:val="-1"/>
          <w:sz w:val="32"/>
          <w:szCs w:val="32"/>
          <w:u w:val="single"/>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rsidR="001B24CD" w:rsidRPr="00992680" w:rsidRDefault="00B35DED" w:rsidP="00992680">
      <w:pPr>
        <w:pStyle w:val="Heading1"/>
        <w:rPr>
          <w:rStyle w:val="Hyperlink"/>
          <w:b/>
          <w:color w:val="auto"/>
        </w:rPr>
      </w:pPr>
      <w:r w:rsidRPr="00992680">
        <w:rPr>
          <w:rStyle w:val="Hyperlink"/>
          <w:b/>
          <w:color w:val="auto"/>
        </w:rPr>
        <w:t xml:space="preserve">Important RCC </w:t>
      </w:r>
      <w:r w:rsidR="00DE2F38" w:rsidRPr="00992680">
        <w:rPr>
          <w:rStyle w:val="Hyperlink"/>
          <w:b/>
          <w:color w:val="auto"/>
        </w:rPr>
        <w:t>College Now</w:t>
      </w:r>
      <w:r w:rsidRPr="00992680">
        <w:rPr>
          <w:rStyle w:val="Hyperlink"/>
          <w:b/>
          <w:color w:val="auto"/>
        </w:rPr>
        <w:t xml:space="preserve"> Dates and Times</w:t>
      </w:r>
    </w:p>
    <w:p w:rsidR="00AD05C7" w:rsidRDefault="00B35DED" w:rsidP="00AD05C7">
      <w:r w:rsidRPr="00D53325">
        <w:t xml:space="preserve">The deadline to add a class, withdraw from a class, term end/start dates, and the dates grades are available are listed at </w:t>
      </w:r>
      <w:bookmarkStart w:id="17" w:name="_Hlk131590974"/>
      <w:r w:rsidR="00AD05C7" w:rsidRPr="007B5989">
        <w:fldChar w:fldCharType="begin"/>
      </w:r>
      <w:r w:rsidR="00AD05C7" w:rsidRPr="007B5989">
        <w:instrText xml:space="preserve"> HYPERLINK "https://www.roguecc.edu/collegeNow/dualCredit_AcaCalendar.asp" </w:instrText>
      </w:r>
      <w:r w:rsidR="00AD05C7" w:rsidRPr="007B5989">
        <w:fldChar w:fldCharType="separate"/>
      </w:r>
      <w:r w:rsidR="00AD05C7" w:rsidRPr="007B5989">
        <w:rPr>
          <w:rStyle w:val="Hyperlink"/>
        </w:rPr>
        <w:t>https://www.roguecc.edu/collegeNow/dualCredit_AcaCalendar.asp</w:t>
      </w:r>
      <w:r w:rsidR="00AD05C7" w:rsidRPr="007B5989">
        <w:fldChar w:fldCharType="end"/>
      </w:r>
    </w:p>
    <w:bookmarkEnd w:id="17"/>
    <w:p w:rsidR="003818AE" w:rsidRPr="003A62B1" w:rsidRDefault="003818AE" w:rsidP="00881C7C">
      <w:pPr>
        <w:rPr>
          <w:rStyle w:val="Emphasis"/>
          <w:i w:val="0"/>
          <w:iCs w:val="0"/>
        </w:rPr>
      </w:pPr>
    </w:p>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BA36C4" w:rsidRDefault="00BA36C4" w:rsidP="00BA36C4">
            <w:bookmarkStart w:id="18" w:name="_Hlk167176738"/>
            <w:r w:rsidRPr="00032861">
              <w:rPr>
                <w:rStyle w:val="Heading1Char"/>
                <w:b/>
                <w:color w:val="000000" w:themeColor="text1"/>
              </w:rPr>
              <w:lastRenderedPageBreak/>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4" w:history="1"/>
            <w:r w:rsidRPr="00B20B4C">
              <w:t xml:space="preserve"> </w:t>
            </w:r>
            <w:hyperlink r:id="rId15"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6"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End w:id="18"/>
          </w:p>
          <w:p w:rsidR="003F312A" w:rsidRPr="003F312A" w:rsidRDefault="003F312A" w:rsidP="003F312A"/>
        </w:tc>
      </w:tr>
    </w:tbl>
    <w:p w:rsidR="00B35DED" w:rsidRDefault="00B35DED">
      <w:pPr>
        <w:spacing w:after="160" w:line="259" w:lineRule="auto"/>
        <w:rPr>
          <w:bCs/>
        </w:rPr>
      </w:pPr>
    </w:p>
    <w:p w:rsidR="00992680" w:rsidRPr="00FB4318" w:rsidRDefault="00992680" w:rsidP="00992680">
      <w:pPr>
        <w:pStyle w:val="Heading1"/>
        <w:rPr>
          <w:rStyle w:val="Emphasis"/>
          <w:b/>
          <w:i w:val="0"/>
          <w:iCs w:val="0"/>
          <w:color w:val="auto"/>
          <w:u w:val="single"/>
        </w:rPr>
      </w:pPr>
      <w:r w:rsidRPr="00FB4318">
        <w:rPr>
          <w:rStyle w:val="Emphasis"/>
          <w:b/>
          <w:i w:val="0"/>
          <w:iCs w:val="0"/>
          <w:color w:val="auto"/>
          <w:u w:val="single"/>
        </w:rPr>
        <w:t>Course Outline (Lecture and Lab Assignments)</w:t>
      </w:r>
    </w:p>
    <w:p w:rsidR="003818AE" w:rsidRDefault="003818AE" w:rsidP="003818AE">
      <w:pPr>
        <w:spacing w:after="160" w:line="259" w:lineRule="auto"/>
        <w:rPr>
          <w:bCs/>
        </w:rPr>
      </w:pPr>
    </w:p>
    <w:tbl>
      <w:tblPr>
        <w:tblStyle w:val="TableGrid"/>
        <w:tblW w:w="0" w:type="auto"/>
        <w:tblLook w:val="04A0" w:firstRow="1" w:lastRow="0" w:firstColumn="1" w:lastColumn="0" w:noHBand="0" w:noVBand="1"/>
      </w:tblPr>
      <w:tblGrid>
        <w:gridCol w:w="1697"/>
        <w:gridCol w:w="4478"/>
        <w:gridCol w:w="3895"/>
      </w:tblGrid>
      <w:tr w:rsidR="00352BA3" w:rsidTr="00B94773">
        <w:tc>
          <w:tcPr>
            <w:tcW w:w="1728" w:type="dxa"/>
          </w:tcPr>
          <w:p w:rsidR="00352BA3" w:rsidRPr="008B2426" w:rsidRDefault="00352BA3" w:rsidP="003818AE">
            <w:pPr>
              <w:pStyle w:val="Heading1"/>
              <w:outlineLvl w:val="0"/>
              <w:rPr>
                <w:rStyle w:val="Emphasis"/>
                <w:rFonts w:eastAsiaTheme="minorHAnsi"/>
                <w:b/>
                <w:color w:val="000000"/>
                <w:spacing w:val="-1"/>
                <w:sz w:val="28"/>
                <w:szCs w:val="28"/>
              </w:rPr>
            </w:pPr>
            <w:r w:rsidRPr="008B2426">
              <w:rPr>
                <w:rStyle w:val="Emphasis"/>
                <w:rFonts w:eastAsiaTheme="minorHAnsi"/>
                <w:b/>
                <w:color w:val="000000"/>
                <w:spacing w:val="-1"/>
                <w:sz w:val="28"/>
                <w:szCs w:val="28"/>
              </w:rPr>
              <w:t>Week</w:t>
            </w:r>
          </w:p>
        </w:tc>
        <w:tc>
          <w:tcPr>
            <w:tcW w:w="4590" w:type="dxa"/>
          </w:tcPr>
          <w:p w:rsidR="00352BA3" w:rsidRPr="008B2426" w:rsidRDefault="00352BA3" w:rsidP="003818AE">
            <w:pPr>
              <w:pStyle w:val="Heading1"/>
              <w:outlineLvl w:val="0"/>
              <w:rPr>
                <w:rStyle w:val="Emphasis"/>
                <w:rFonts w:eastAsiaTheme="minorHAnsi"/>
                <w:b/>
                <w:color w:val="000000"/>
                <w:spacing w:val="-1"/>
                <w:sz w:val="28"/>
                <w:szCs w:val="28"/>
              </w:rPr>
            </w:pPr>
            <w:r w:rsidRPr="008B2426">
              <w:rPr>
                <w:rStyle w:val="Emphasis"/>
                <w:rFonts w:eastAsiaTheme="minorHAnsi"/>
                <w:b/>
                <w:color w:val="000000"/>
                <w:spacing w:val="-1"/>
                <w:sz w:val="28"/>
                <w:szCs w:val="28"/>
              </w:rPr>
              <w:t>Chapter(s)</w:t>
            </w:r>
          </w:p>
        </w:tc>
        <w:tc>
          <w:tcPr>
            <w:tcW w:w="3978" w:type="dxa"/>
          </w:tcPr>
          <w:p w:rsidR="00352BA3" w:rsidRPr="008B2426" w:rsidRDefault="00352BA3" w:rsidP="003818AE">
            <w:pPr>
              <w:pStyle w:val="Heading1"/>
              <w:outlineLvl w:val="0"/>
              <w:rPr>
                <w:rStyle w:val="Emphasis"/>
                <w:rFonts w:eastAsiaTheme="minorHAnsi"/>
                <w:b/>
                <w:color w:val="000000"/>
                <w:spacing w:val="-1"/>
                <w:sz w:val="28"/>
                <w:szCs w:val="28"/>
              </w:rPr>
            </w:pPr>
            <w:r w:rsidRPr="008B2426">
              <w:rPr>
                <w:rStyle w:val="Emphasis"/>
                <w:rFonts w:eastAsiaTheme="minorHAnsi"/>
                <w:b/>
                <w:color w:val="000000"/>
                <w:spacing w:val="-1"/>
                <w:sz w:val="28"/>
                <w:szCs w:val="28"/>
              </w:rPr>
              <w:t>Assignment/ Due date</w:t>
            </w:r>
          </w:p>
        </w:tc>
      </w:tr>
      <w:tr w:rsidR="00352BA3" w:rsidTr="00336FD8">
        <w:tc>
          <w:tcPr>
            <w:tcW w:w="1728" w:type="dxa"/>
            <w:shd w:val="clear" w:color="auto" w:fill="auto"/>
          </w:tcPr>
          <w:p w:rsidR="00352BA3" w:rsidRDefault="00352BA3" w:rsidP="00B94773">
            <w:pPr>
              <w:rPr>
                <w:rStyle w:val="Emphasis"/>
                <w:rFonts w:eastAsiaTheme="minorHAnsi"/>
                <w:color w:val="000000"/>
                <w:spacing w:val="-1"/>
              </w:rPr>
            </w:pPr>
            <w:permStart w:id="1877763628" w:edGrp="everyone" w:colFirst="0" w:colLast="0"/>
            <w:permStart w:id="1135046187" w:edGrp="everyone" w:colFirst="1" w:colLast="1"/>
            <w:permStart w:id="1404508533" w:edGrp="everyone" w:colFirst="2" w:colLast="2"/>
            <w:r>
              <w:rPr>
                <w:rStyle w:val="Emphasis"/>
                <w:rFonts w:eastAsiaTheme="minorHAnsi"/>
                <w:color w:val="000000"/>
                <w:spacing w:val="-1"/>
              </w:rPr>
              <w:t>Week 1</w:t>
            </w:r>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336FD8">
        <w:tc>
          <w:tcPr>
            <w:tcW w:w="1728" w:type="dxa"/>
            <w:shd w:val="clear" w:color="auto" w:fill="auto"/>
          </w:tcPr>
          <w:p w:rsidR="00352BA3" w:rsidRDefault="00352BA3" w:rsidP="00B94773">
            <w:pPr>
              <w:rPr>
                <w:rStyle w:val="Emphasis"/>
                <w:rFonts w:eastAsiaTheme="minorHAnsi"/>
                <w:color w:val="000000"/>
                <w:spacing w:val="-1"/>
              </w:rPr>
            </w:pPr>
            <w:permStart w:id="2069319204" w:edGrp="everyone" w:colFirst="0" w:colLast="0"/>
            <w:permStart w:id="995696092" w:edGrp="everyone" w:colFirst="1" w:colLast="1"/>
            <w:permStart w:id="950696709" w:edGrp="everyone" w:colFirst="2" w:colLast="2"/>
            <w:permEnd w:id="1877763628"/>
            <w:permEnd w:id="1135046187"/>
            <w:permEnd w:id="1404508533"/>
            <w:r>
              <w:rPr>
                <w:rStyle w:val="Emphasis"/>
                <w:rFonts w:eastAsiaTheme="minorHAnsi"/>
                <w:color w:val="000000"/>
                <w:spacing w:val="-1"/>
              </w:rPr>
              <w:t>Week 2</w:t>
            </w:r>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336FD8">
        <w:tc>
          <w:tcPr>
            <w:tcW w:w="1728" w:type="dxa"/>
            <w:shd w:val="clear" w:color="auto" w:fill="auto"/>
          </w:tcPr>
          <w:p w:rsidR="00352BA3" w:rsidRDefault="00352BA3" w:rsidP="00B94773">
            <w:pPr>
              <w:rPr>
                <w:rStyle w:val="Emphasis"/>
                <w:rFonts w:eastAsiaTheme="minorHAnsi"/>
                <w:color w:val="000000"/>
                <w:spacing w:val="-1"/>
              </w:rPr>
            </w:pPr>
            <w:permStart w:id="859964079" w:edGrp="everyone" w:colFirst="0" w:colLast="0"/>
            <w:permStart w:id="134160028" w:edGrp="everyone" w:colFirst="1" w:colLast="1"/>
            <w:permStart w:id="2143512549" w:edGrp="everyone" w:colFirst="2" w:colLast="2"/>
            <w:permEnd w:id="2069319204"/>
            <w:permEnd w:id="995696092"/>
            <w:permEnd w:id="950696709"/>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336FD8">
        <w:tc>
          <w:tcPr>
            <w:tcW w:w="1728" w:type="dxa"/>
            <w:shd w:val="clear" w:color="auto" w:fill="auto"/>
          </w:tcPr>
          <w:p w:rsidR="00352BA3" w:rsidRDefault="00352BA3" w:rsidP="00B94773">
            <w:pPr>
              <w:rPr>
                <w:rStyle w:val="Emphasis"/>
                <w:rFonts w:eastAsiaTheme="minorHAnsi"/>
                <w:color w:val="000000"/>
                <w:spacing w:val="-1"/>
              </w:rPr>
            </w:pPr>
            <w:permStart w:id="1051081556" w:edGrp="everyone" w:colFirst="0" w:colLast="0"/>
            <w:permStart w:id="114243804" w:edGrp="everyone" w:colFirst="1" w:colLast="1"/>
            <w:permStart w:id="1423732128" w:edGrp="everyone" w:colFirst="2" w:colLast="2"/>
            <w:permEnd w:id="859964079"/>
            <w:permEnd w:id="134160028"/>
            <w:permEnd w:id="2143512549"/>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336FD8">
        <w:tc>
          <w:tcPr>
            <w:tcW w:w="1728" w:type="dxa"/>
            <w:shd w:val="clear" w:color="auto" w:fill="auto"/>
          </w:tcPr>
          <w:p w:rsidR="00352BA3" w:rsidRDefault="00352BA3" w:rsidP="00B94773">
            <w:pPr>
              <w:rPr>
                <w:rStyle w:val="Emphasis"/>
                <w:rFonts w:eastAsiaTheme="minorHAnsi"/>
                <w:color w:val="000000"/>
                <w:spacing w:val="-1"/>
              </w:rPr>
            </w:pPr>
            <w:permStart w:id="1223774858" w:edGrp="everyone" w:colFirst="0" w:colLast="0"/>
            <w:permStart w:id="1476069027" w:edGrp="everyone" w:colFirst="1" w:colLast="1"/>
            <w:permStart w:id="1270810172" w:edGrp="everyone" w:colFirst="2" w:colLast="2"/>
            <w:permEnd w:id="1051081556"/>
            <w:permEnd w:id="114243804"/>
            <w:permEnd w:id="1423732128"/>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336FD8">
        <w:tc>
          <w:tcPr>
            <w:tcW w:w="1728" w:type="dxa"/>
            <w:shd w:val="clear" w:color="auto" w:fill="auto"/>
          </w:tcPr>
          <w:p w:rsidR="00352BA3" w:rsidRDefault="00352BA3" w:rsidP="00B94773">
            <w:pPr>
              <w:rPr>
                <w:rStyle w:val="Emphasis"/>
                <w:rFonts w:eastAsiaTheme="minorHAnsi"/>
                <w:color w:val="000000"/>
                <w:spacing w:val="-1"/>
              </w:rPr>
            </w:pPr>
            <w:permStart w:id="398071816" w:edGrp="everyone" w:colFirst="0" w:colLast="0"/>
            <w:permStart w:id="1201957736" w:edGrp="everyone" w:colFirst="1" w:colLast="1"/>
            <w:permStart w:id="839390587" w:edGrp="everyone" w:colFirst="2" w:colLast="2"/>
            <w:permEnd w:id="1223774858"/>
            <w:permEnd w:id="1476069027"/>
            <w:permEnd w:id="1270810172"/>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336FD8">
        <w:tc>
          <w:tcPr>
            <w:tcW w:w="1728" w:type="dxa"/>
            <w:shd w:val="clear" w:color="auto" w:fill="auto"/>
          </w:tcPr>
          <w:p w:rsidR="00352BA3" w:rsidRDefault="00352BA3" w:rsidP="00B94773">
            <w:pPr>
              <w:rPr>
                <w:rStyle w:val="Emphasis"/>
                <w:rFonts w:eastAsiaTheme="minorHAnsi"/>
                <w:color w:val="000000"/>
                <w:spacing w:val="-1"/>
              </w:rPr>
            </w:pPr>
            <w:permStart w:id="1283726319" w:edGrp="everyone" w:colFirst="0" w:colLast="0"/>
            <w:permStart w:id="343157556" w:edGrp="everyone" w:colFirst="1" w:colLast="1"/>
            <w:permStart w:id="1659330311" w:edGrp="everyone" w:colFirst="2" w:colLast="2"/>
            <w:permEnd w:id="398071816"/>
            <w:permEnd w:id="1201957736"/>
            <w:permEnd w:id="839390587"/>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336FD8">
        <w:tc>
          <w:tcPr>
            <w:tcW w:w="1728" w:type="dxa"/>
            <w:shd w:val="clear" w:color="auto" w:fill="auto"/>
          </w:tcPr>
          <w:p w:rsidR="00352BA3" w:rsidRDefault="00352BA3" w:rsidP="00B94773">
            <w:pPr>
              <w:rPr>
                <w:rStyle w:val="Emphasis"/>
                <w:rFonts w:eastAsiaTheme="minorHAnsi"/>
                <w:color w:val="000000"/>
                <w:spacing w:val="-1"/>
              </w:rPr>
            </w:pPr>
            <w:permStart w:id="1872953376" w:edGrp="everyone" w:colFirst="0" w:colLast="0"/>
            <w:permStart w:id="362421406" w:edGrp="everyone" w:colFirst="1" w:colLast="1"/>
            <w:permStart w:id="251098970" w:edGrp="everyone" w:colFirst="2" w:colLast="2"/>
            <w:permEnd w:id="1283726319"/>
            <w:permEnd w:id="343157556"/>
            <w:permEnd w:id="1659330311"/>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336FD8">
        <w:tc>
          <w:tcPr>
            <w:tcW w:w="1728" w:type="dxa"/>
            <w:shd w:val="clear" w:color="auto" w:fill="auto"/>
          </w:tcPr>
          <w:p w:rsidR="00352BA3" w:rsidRDefault="00352BA3" w:rsidP="00B94773">
            <w:pPr>
              <w:rPr>
                <w:rStyle w:val="Emphasis"/>
                <w:rFonts w:eastAsiaTheme="minorHAnsi"/>
                <w:color w:val="000000"/>
                <w:spacing w:val="-1"/>
              </w:rPr>
            </w:pPr>
            <w:permStart w:id="1896039217" w:edGrp="everyone" w:colFirst="0" w:colLast="0"/>
            <w:permStart w:id="1631012714" w:edGrp="everyone" w:colFirst="1" w:colLast="1"/>
            <w:permStart w:id="98977990" w:edGrp="everyone" w:colFirst="2" w:colLast="2"/>
            <w:permEnd w:id="1872953376"/>
            <w:permEnd w:id="362421406"/>
            <w:permEnd w:id="251098970"/>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336FD8">
        <w:tc>
          <w:tcPr>
            <w:tcW w:w="1728" w:type="dxa"/>
            <w:shd w:val="clear" w:color="auto" w:fill="auto"/>
          </w:tcPr>
          <w:p w:rsidR="00352BA3" w:rsidRDefault="00352BA3" w:rsidP="00B94773">
            <w:pPr>
              <w:rPr>
                <w:rStyle w:val="Emphasis"/>
                <w:rFonts w:eastAsiaTheme="minorHAnsi"/>
                <w:color w:val="000000"/>
                <w:spacing w:val="-1"/>
              </w:rPr>
            </w:pPr>
            <w:permStart w:id="1460825664" w:edGrp="everyone" w:colFirst="0" w:colLast="0"/>
            <w:permStart w:id="996022865" w:edGrp="everyone" w:colFirst="1" w:colLast="1"/>
            <w:permStart w:id="95175867" w:edGrp="everyone" w:colFirst="2" w:colLast="2"/>
            <w:permEnd w:id="1896039217"/>
            <w:permEnd w:id="1631012714"/>
            <w:permEnd w:id="98977990"/>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336FD8">
        <w:tc>
          <w:tcPr>
            <w:tcW w:w="1728" w:type="dxa"/>
            <w:shd w:val="clear" w:color="auto" w:fill="auto"/>
          </w:tcPr>
          <w:p w:rsidR="00352BA3" w:rsidRDefault="00352BA3" w:rsidP="00B94773">
            <w:pPr>
              <w:rPr>
                <w:rStyle w:val="Emphasis"/>
                <w:rFonts w:eastAsiaTheme="minorHAnsi"/>
                <w:color w:val="000000"/>
                <w:spacing w:val="-1"/>
              </w:rPr>
            </w:pPr>
            <w:permStart w:id="1285571179" w:edGrp="everyone" w:colFirst="0" w:colLast="0"/>
            <w:permStart w:id="349852247" w:edGrp="everyone" w:colFirst="1" w:colLast="1"/>
            <w:permStart w:id="2035618225" w:edGrp="everyone" w:colFirst="2" w:colLast="2"/>
            <w:permEnd w:id="1460825664"/>
            <w:permEnd w:id="996022865"/>
            <w:permEnd w:id="95175867"/>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336FD8">
        <w:tc>
          <w:tcPr>
            <w:tcW w:w="1728" w:type="dxa"/>
            <w:shd w:val="clear" w:color="auto" w:fill="auto"/>
          </w:tcPr>
          <w:p w:rsidR="00352BA3" w:rsidRDefault="00352BA3" w:rsidP="00B94773">
            <w:pPr>
              <w:rPr>
                <w:rStyle w:val="Emphasis"/>
                <w:rFonts w:eastAsiaTheme="minorHAnsi"/>
                <w:color w:val="000000"/>
                <w:spacing w:val="-1"/>
              </w:rPr>
            </w:pPr>
            <w:permStart w:id="238882162" w:edGrp="everyone" w:colFirst="0" w:colLast="0"/>
            <w:permStart w:id="1961719935" w:edGrp="everyone" w:colFirst="1" w:colLast="1"/>
            <w:permStart w:id="982713675" w:edGrp="everyone" w:colFirst="2" w:colLast="2"/>
            <w:permEnd w:id="1285571179"/>
            <w:permEnd w:id="349852247"/>
            <w:permEnd w:id="2035618225"/>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336FD8">
        <w:tc>
          <w:tcPr>
            <w:tcW w:w="1728" w:type="dxa"/>
            <w:shd w:val="clear" w:color="auto" w:fill="auto"/>
          </w:tcPr>
          <w:p w:rsidR="00352BA3" w:rsidRDefault="00352BA3" w:rsidP="00B94773">
            <w:pPr>
              <w:rPr>
                <w:rStyle w:val="Emphasis"/>
                <w:rFonts w:eastAsiaTheme="minorHAnsi"/>
                <w:color w:val="000000"/>
                <w:spacing w:val="-1"/>
              </w:rPr>
            </w:pPr>
            <w:permStart w:id="544232297" w:edGrp="everyone" w:colFirst="0" w:colLast="0"/>
            <w:permStart w:id="69347220" w:edGrp="everyone" w:colFirst="1" w:colLast="1"/>
            <w:permStart w:id="1950043554" w:edGrp="everyone" w:colFirst="2" w:colLast="2"/>
            <w:permEnd w:id="238882162"/>
            <w:permEnd w:id="1961719935"/>
            <w:permEnd w:id="982713675"/>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336FD8">
        <w:tc>
          <w:tcPr>
            <w:tcW w:w="1728" w:type="dxa"/>
            <w:shd w:val="clear" w:color="auto" w:fill="auto"/>
          </w:tcPr>
          <w:p w:rsidR="00352BA3" w:rsidRDefault="00352BA3" w:rsidP="00B94773">
            <w:pPr>
              <w:rPr>
                <w:rStyle w:val="Emphasis"/>
                <w:rFonts w:eastAsiaTheme="minorHAnsi"/>
                <w:color w:val="000000"/>
                <w:spacing w:val="-1"/>
              </w:rPr>
            </w:pPr>
            <w:permStart w:id="206192146" w:edGrp="everyone" w:colFirst="0" w:colLast="0"/>
            <w:permStart w:id="1227169595" w:edGrp="everyone" w:colFirst="1" w:colLast="1"/>
            <w:permStart w:id="374101875" w:edGrp="everyone" w:colFirst="2" w:colLast="2"/>
            <w:permEnd w:id="544232297"/>
            <w:permEnd w:id="69347220"/>
            <w:permEnd w:id="1950043554"/>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336FD8">
        <w:tc>
          <w:tcPr>
            <w:tcW w:w="1728" w:type="dxa"/>
            <w:shd w:val="clear" w:color="auto" w:fill="auto"/>
          </w:tcPr>
          <w:p w:rsidR="00352BA3" w:rsidRDefault="00352BA3" w:rsidP="00B94773">
            <w:pPr>
              <w:rPr>
                <w:rStyle w:val="Emphasis"/>
                <w:rFonts w:eastAsiaTheme="minorHAnsi"/>
                <w:color w:val="000000"/>
                <w:spacing w:val="-1"/>
              </w:rPr>
            </w:pPr>
            <w:permStart w:id="1788871979" w:edGrp="everyone" w:colFirst="0" w:colLast="0"/>
            <w:permStart w:id="870338125" w:edGrp="everyone" w:colFirst="1" w:colLast="1"/>
            <w:permStart w:id="2102616280" w:edGrp="everyone" w:colFirst="2" w:colLast="2"/>
            <w:permEnd w:id="206192146"/>
            <w:permEnd w:id="1227169595"/>
            <w:permEnd w:id="374101875"/>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336FD8">
        <w:tc>
          <w:tcPr>
            <w:tcW w:w="1728" w:type="dxa"/>
            <w:shd w:val="clear" w:color="auto" w:fill="auto"/>
          </w:tcPr>
          <w:p w:rsidR="00352BA3" w:rsidRDefault="00352BA3" w:rsidP="00B94773">
            <w:pPr>
              <w:rPr>
                <w:rStyle w:val="Emphasis"/>
                <w:rFonts w:eastAsiaTheme="minorHAnsi"/>
                <w:color w:val="000000"/>
                <w:spacing w:val="-1"/>
              </w:rPr>
            </w:pPr>
            <w:permStart w:id="1275609120" w:edGrp="everyone" w:colFirst="0" w:colLast="0"/>
            <w:permStart w:id="136322613" w:edGrp="everyone" w:colFirst="1" w:colLast="1"/>
            <w:permStart w:id="1452301266" w:edGrp="everyone" w:colFirst="2" w:colLast="2"/>
            <w:permEnd w:id="1788871979"/>
            <w:permEnd w:id="870338125"/>
            <w:permEnd w:id="2102616280"/>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336FD8">
        <w:tc>
          <w:tcPr>
            <w:tcW w:w="1728" w:type="dxa"/>
            <w:shd w:val="clear" w:color="auto" w:fill="auto"/>
          </w:tcPr>
          <w:p w:rsidR="00352BA3" w:rsidRDefault="00352BA3" w:rsidP="00B94773">
            <w:pPr>
              <w:rPr>
                <w:rStyle w:val="Emphasis"/>
                <w:rFonts w:eastAsiaTheme="minorHAnsi"/>
                <w:color w:val="000000"/>
                <w:spacing w:val="-1"/>
              </w:rPr>
            </w:pPr>
            <w:permStart w:id="1536240945" w:edGrp="everyone" w:colFirst="0" w:colLast="0"/>
            <w:permStart w:id="1166349654" w:edGrp="everyone" w:colFirst="1" w:colLast="1"/>
            <w:permStart w:id="1586778936" w:edGrp="everyone" w:colFirst="2" w:colLast="2"/>
            <w:permEnd w:id="1275609120"/>
            <w:permEnd w:id="136322613"/>
            <w:permEnd w:id="1452301266"/>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992680" w:rsidTr="00336FD8">
        <w:tc>
          <w:tcPr>
            <w:tcW w:w="1728" w:type="dxa"/>
            <w:shd w:val="clear" w:color="auto" w:fill="auto"/>
          </w:tcPr>
          <w:p w:rsidR="00992680" w:rsidRDefault="00992680" w:rsidP="00B94773">
            <w:pPr>
              <w:rPr>
                <w:rStyle w:val="Emphasis"/>
                <w:rFonts w:eastAsiaTheme="minorHAnsi"/>
                <w:color w:val="000000"/>
                <w:spacing w:val="-1"/>
              </w:rPr>
            </w:pPr>
            <w:permStart w:id="2008558387" w:edGrp="everyone" w:colFirst="0" w:colLast="0"/>
            <w:permStart w:id="2042699623" w:edGrp="everyone" w:colFirst="1" w:colLast="1"/>
            <w:permStart w:id="575679097" w:edGrp="everyone" w:colFirst="2" w:colLast="2"/>
            <w:permEnd w:id="1536240945"/>
            <w:permEnd w:id="1166349654"/>
            <w:permEnd w:id="1586778936"/>
          </w:p>
        </w:tc>
        <w:tc>
          <w:tcPr>
            <w:tcW w:w="4590" w:type="dxa"/>
            <w:shd w:val="clear" w:color="auto" w:fill="auto"/>
          </w:tcPr>
          <w:p w:rsidR="00992680" w:rsidRDefault="00992680" w:rsidP="00B94773">
            <w:pPr>
              <w:rPr>
                <w:rStyle w:val="Emphasis"/>
                <w:rFonts w:eastAsiaTheme="minorHAnsi"/>
                <w:color w:val="000000"/>
                <w:spacing w:val="-1"/>
              </w:rPr>
            </w:pPr>
          </w:p>
        </w:tc>
        <w:tc>
          <w:tcPr>
            <w:tcW w:w="3978" w:type="dxa"/>
            <w:shd w:val="clear" w:color="auto" w:fill="auto"/>
          </w:tcPr>
          <w:p w:rsidR="00992680" w:rsidRDefault="00992680" w:rsidP="00B94773">
            <w:pPr>
              <w:rPr>
                <w:rStyle w:val="Emphasis"/>
                <w:rFonts w:eastAsiaTheme="minorHAnsi"/>
                <w:color w:val="000000"/>
                <w:spacing w:val="-1"/>
              </w:rPr>
            </w:pPr>
          </w:p>
        </w:tc>
      </w:tr>
      <w:tr w:rsidR="00992680" w:rsidTr="00336FD8">
        <w:tc>
          <w:tcPr>
            <w:tcW w:w="1728" w:type="dxa"/>
            <w:shd w:val="clear" w:color="auto" w:fill="auto"/>
          </w:tcPr>
          <w:p w:rsidR="00992680" w:rsidRDefault="00992680" w:rsidP="00B94773">
            <w:pPr>
              <w:rPr>
                <w:rStyle w:val="Emphasis"/>
                <w:rFonts w:eastAsiaTheme="minorHAnsi"/>
                <w:color w:val="000000"/>
                <w:spacing w:val="-1"/>
              </w:rPr>
            </w:pPr>
            <w:permStart w:id="2035881864" w:edGrp="everyone" w:colFirst="0" w:colLast="0"/>
            <w:permStart w:id="175976297" w:edGrp="everyone" w:colFirst="1" w:colLast="1"/>
            <w:permStart w:id="2072907175" w:edGrp="everyone" w:colFirst="2" w:colLast="2"/>
            <w:permEnd w:id="2008558387"/>
            <w:permEnd w:id="2042699623"/>
            <w:permEnd w:id="575679097"/>
          </w:p>
        </w:tc>
        <w:tc>
          <w:tcPr>
            <w:tcW w:w="4590" w:type="dxa"/>
            <w:shd w:val="clear" w:color="auto" w:fill="auto"/>
          </w:tcPr>
          <w:p w:rsidR="00992680" w:rsidRDefault="00992680" w:rsidP="00B94773">
            <w:pPr>
              <w:rPr>
                <w:rStyle w:val="Emphasis"/>
                <w:rFonts w:eastAsiaTheme="minorHAnsi"/>
                <w:color w:val="000000"/>
                <w:spacing w:val="-1"/>
              </w:rPr>
            </w:pPr>
          </w:p>
        </w:tc>
        <w:tc>
          <w:tcPr>
            <w:tcW w:w="3978" w:type="dxa"/>
            <w:shd w:val="clear" w:color="auto" w:fill="auto"/>
          </w:tcPr>
          <w:p w:rsidR="00992680" w:rsidRDefault="00992680" w:rsidP="00B94773">
            <w:pPr>
              <w:rPr>
                <w:rStyle w:val="Emphasis"/>
                <w:rFonts w:eastAsiaTheme="minorHAnsi"/>
                <w:color w:val="000000"/>
                <w:spacing w:val="-1"/>
              </w:rPr>
            </w:pPr>
          </w:p>
        </w:tc>
      </w:tr>
      <w:tr w:rsidR="00992680" w:rsidTr="00336FD8">
        <w:tc>
          <w:tcPr>
            <w:tcW w:w="1728" w:type="dxa"/>
            <w:shd w:val="clear" w:color="auto" w:fill="auto"/>
          </w:tcPr>
          <w:p w:rsidR="00992680" w:rsidRDefault="00992680" w:rsidP="00B94773">
            <w:pPr>
              <w:rPr>
                <w:rStyle w:val="Emphasis"/>
                <w:rFonts w:eastAsiaTheme="minorHAnsi"/>
                <w:color w:val="000000"/>
                <w:spacing w:val="-1"/>
              </w:rPr>
            </w:pPr>
            <w:permStart w:id="1908162827" w:edGrp="everyone" w:colFirst="0" w:colLast="0"/>
            <w:permStart w:id="1505430253" w:edGrp="everyone" w:colFirst="1" w:colLast="1"/>
            <w:permStart w:id="221388117" w:edGrp="everyone" w:colFirst="2" w:colLast="2"/>
            <w:permEnd w:id="2035881864"/>
            <w:permEnd w:id="175976297"/>
            <w:permEnd w:id="2072907175"/>
          </w:p>
        </w:tc>
        <w:tc>
          <w:tcPr>
            <w:tcW w:w="4590" w:type="dxa"/>
            <w:shd w:val="clear" w:color="auto" w:fill="auto"/>
          </w:tcPr>
          <w:p w:rsidR="00992680" w:rsidRDefault="00992680" w:rsidP="00B94773">
            <w:pPr>
              <w:rPr>
                <w:rStyle w:val="Emphasis"/>
                <w:rFonts w:eastAsiaTheme="minorHAnsi"/>
                <w:color w:val="000000"/>
                <w:spacing w:val="-1"/>
              </w:rPr>
            </w:pPr>
          </w:p>
        </w:tc>
        <w:tc>
          <w:tcPr>
            <w:tcW w:w="3978" w:type="dxa"/>
            <w:shd w:val="clear" w:color="auto" w:fill="auto"/>
          </w:tcPr>
          <w:p w:rsidR="00992680" w:rsidRDefault="00992680" w:rsidP="00B94773">
            <w:pPr>
              <w:rPr>
                <w:rStyle w:val="Emphasis"/>
                <w:rFonts w:eastAsiaTheme="minorHAnsi"/>
                <w:color w:val="000000"/>
                <w:spacing w:val="-1"/>
              </w:rPr>
            </w:pPr>
          </w:p>
        </w:tc>
      </w:tr>
      <w:tr w:rsidR="00992680" w:rsidTr="00336FD8">
        <w:tc>
          <w:tcPr>
            <w:tcW w:w="1728" w:type="dxa"/>
            <w:shd w:val="clear" w:color="auto" w:fill="auto"/>
          </w:tcPr>
          <w:p w:rsidR="00992680" w:rsidRDefault="00992680" w:rsidP="00B94773">
            <w:pPr>
              <w:rPr>
                <w:rStyle w:val="Emphasis"/>
                <w:rFonts w:eastAsiaTheme="minorHAnsi"/>
                <w:color w:val="000000"/>
                <w:spacing w:val="-1"/>
              </w:rPr>
            </w:pPr>
            <w:permStart w:id="7363980" w:edGrp="everyone" w:colFirst="0" w:colLast="0"/>
            <w:permStart w:id="67334608" w:edGrp="everyone" w:colFirst="1" w:colLast="1"/>
            <w:permStart w:id="1582112972" w:edGrp="everyone" w:colFirst="2" w:colLast="2"/>
            <w:permEnd w:id="1908162827"/>
            <w:permEnd w:id="1505430253"/>
            <w:permEnd w:id="221388117"/>
          </w:p>
        </w:tc>
        <w:tc>
          <w:tcPr>
            <w:tcW w:w="4590" w:type="dxa"/>
            <w:shd w:val="clear" w:color="auto" w:fill="auto"/>
          </w:tcPr>
          <w:p w:rsidR="00992680" w:rsidRDefault="00992680" w:rsidP="00B94773">
            <w:pPr>
              <w:rPr>
                <w:rStyle w:val="Emphasis"/>
                <w:rFonts w:eastAsiaTheme="minorHAnsi"/>
                <w:color w:val="000000"/>
                <w:spacing w:val="-1"/>
              </w:rPr>
            </w:pPr>
          </w:p>
        </w:tc>
        <w:tc>
          <w:tcPr>
            <w:tcW w:w="3978" w:type="dxa"/>
            <w:shd w:val="clear" w:color="auto" w:fill="auto"/>
          </w:tcPr>
          <w:p w:rsidR="00992680" w:rsidRDefault="00992680" w:rsidP="00B94773">
            <w:pPr>
              <w:rPr>
                <w:rStyle w:val="Emphasis"/>
                <w:rFonts w:eastAsiaTheme="minorHAnsi"/>
                <w:color w:val="000000"/>
                <w:spacing w:val="-1"/>
              </w:rPr>
            </w:pPr>
          </w:p>
        </w:tc>
      </w:tr>
      <w:tr w:rsidR="00992680" w:rsidTr="00336FD8">
        <w:tc>
          <w:tcPr>
            <w:tcW w:w="1728" w:type="dxa"/>
            <w:shd w:val="clear" w:color="auto" w:fill="auto"/>
          </w:tcPr>
          <w:p w:rsidR="00992680" w:rsidRDefault="00992680" w:rsidP="00B94773">
            <w:pPr>
              <w:rPr>
                <w:rStyle w:val="Emphasis"/>
                <w:rFonts w:eastAsiaTheme="minorHAnsi"/>
                <w:color w:val="000000"/>
                <w:spacing w:val="-1"/>
              </w:rPr>
            </w:pPr>
            <w:permStart w:id="542444901" w:edGrp="everyone" w:colFirst="0" w:colLast="0"/>
            <w:permStart w:id="923995941" w:edGrp="everyone" w:colFirst="1" w:colLast="1"/>
            <w:permStart w:id="513149309" w:edGrp="everyone" w:colFirst="2" w:colLast="2"/>
            <w:permEnd w:id="7363980"/>
            <w:permEnd w:id="67334608"/>
            <w:permEnd w:id="1582112972"/>
          </w:p>
        </w:tc>
        <w:tc>
          <w:tcPr>
            <w:tcW w:w="4590" w:type="dxa"/>
            <w:shd w:val="clear" w:color="auto" w:fill="auto"/>
          </w:tcPr>
          <w:p w:rsidR="00992680" w:rsidRDefault="00992680" w:rsidP="00B94773">
            <w:pPr>
              <w:rPr>
                <w:rStyle w:val="Emphasis"/>
                <w:rFonts w:eastAsiaTheme="minorHAnsi"/>
                <w:color w:val="000000"/>
                <w:spacing w:val="-1"/>
              </w:rPr>
            </w:pPr>
          </w:p>
        </w:tc>
        <w:tc>
          <w:tcPr>
            <w:tcW w:w="3978" w:type="dxa"/>
            <w:shd w:val="clear" w:color="auto" w:fill="auto"/>
          </w:tcPr>
          <w:p w:rsidR="00992680" w:rsidRDefault="00992680" w:rsidP="00B94773">
            <w:pPr>
              <w:rPr>
                <w:rStyle w:val="Emphasis"/>
                <w:rFonts w:eastAsiaTheme="minorHAnsi"/>
                <w:color w:val="000000"/>
                <w:spacing w:val="-1"/>
              </w:rPr>
            </w:pPr>
          </w:p>
        </w:tc>
      </w:tr>
      <w:tr w:rsidR="00992680" w:rsidTr="00336FD8">
        <w:tc>
          <w:tcPr>
            <w:tcW w:w="1728" w:type="dxa"/>
            <w:shd w:val="clear" w:color="auto" w:fill="auto"/>
          </w:tcPr>
          <w:p w:rsidR="00992680" w:rsidRDefault="00992680" w:rsidP="00B94773">
            <w:pPr>
              <w:rPr>
                <w:rStyle w:val="Emphasis"/>
                <w:rFonts w:eastAsiaTheme="minorHAnsi"/>
                <w:color w:val="000000"/>
                <w:spacing w:val="-1"/>
              </w:rPr>
            </w:pPr>
            <w:permStart w:id="18157595" w:edGrp="everyone" w:colFirst="0" w:colLast="0"/>
            <w:permStart w:id="1135418931" w:edGrp="everyone" w:colFirst="1" w:colLast="1"/>
            <w:permStart w:id="840565604" w:edGrp="everyone" w:colFirst="2" w:colLast="2"/>
            <w:permEnd w:id="542444901"/>
            <w:permEnd w:id="923995941"/>
            <w:permEnd w:id="513149309"/>
          </w:p>
        </w:tc>
        <w:tc>
          <w:tcPr>
            <w:tcW w:w="4590" w:type="dxa"/>
            <w:shd w:val="clear" w:color="auto" w:fill="auto"/>
          </w:tcPr>
          <w:p w:rsidR="00992680" w:rsidRDefault="00992680" w:rsidP="00B94773">
            <w:pPr>
              <w:rPr>
                <w:rStyle w:val="Emphasis"/>
                <w:rFonts w:eastAsiaTheme="minorHAnsi"/>
                <w:color w:val="000000"/>
                <w:spacing w:val="-1"/>
              </w:rPr>
            </w:pPr>
          </w:p>
        </w:tc>
        <w:tc>
          <w:tcPr>
            <w:tcW w:w="3978" w:type="dxa"/>
            <w:shd w:val="clear" w:color="auto" w:fill="auto"/>
          </w:tcPr>
          <w:p w:rsidR="00992680" w:rsidRDefault="00992680" w:rsidP="00B94773">
            <w:pPr>
              <w:rPr>
                <w:rStyle w:val="Emphasis"/>
                <w:rFonts w:eastAsiaTheme="minorHAnsi"/>
                <w:color w:val="000000"/>
                <w:spacing w:val="-1"/>
              </w:rPr>
            </w:pPr>
          </w:p>
        </w:tc>
      </w:tr>
      <w:tr w:rsidR="00992680" w:rsidTr="00336FD8">
        <w:tc>
          <w:tcPr>
            <w:tcW w:w="1728" w:type="dxa"/>
            <w:shd w:val="clear" w:color="auto" w:fill="auto"/>
          </w:tcPr>
          <w:p w:rsidR="00992680" w:rsidRDefault="00992680" w:rsidP="00B94773">
            <w:pPr>
              <w:rPr>
                <w:rStyle w:val="Emphasis"/>
                <w:rFonts w:eastAsiaTheme="minorHAnsi"/>
                <w:color w:val="000000"/>
                <w:spacing w:val="-1"/>
              </w:rPr>
            </w:pPr>
            <w:permStart w:id="321797644" w:edGrp="everyone" w:colFirst="0" w:colLast="0"/>
            <w:permStart w:id="341474335" w:edGrp="everyone" w:colFirst="1" w:colLast="1"/>
            <w:permStart w:id="1942975458" w:edGrp="everyone" w:colFirst="2" w:colLast="2"/>
            <w:permEnd w:id="18157595"/>
            <w:permEnd w:id="1135418931"/>
            <w:permEnd w:id="840565604"/>
          </w:p>
        </w:tc>
        <w:tc>
          <w:tcPr>
            <w:tcW w:w="4590" w:type="dxa"/>
            <w:shd w:val="clear" w:color="auto" w:fill="auto"/>
          </w:tcPr>
          <w:p w:rsidR="00992680" w:rsidRDefault="00992680" w:rsidP="00B94773">
            <w:pPr>
              <w:rPr>
                <w:rStyle w:val="Emphasis"/>
                <w:rFonts w:eastAsiaTheme="minorHAnsi"/>
                <w:color w:val="000000"/>
                <w:spacing w:val="-1"/>
              </w:rPr>
            </w:pPr>
          </w:p>
        </w:tc>
        <w:tc>
          <w:tcPr>
            <w:tcW w:w="3978" w:type="dxa"/>
            <w:shd w:val="clear" w:color="auto" w:fill="auto"/>
          </w:tcPr>
          <w:p w:rsidR="00992680" w:rsidRDefault="00992680" w:rsidP="00B94773">
            <w:pPr>
              <w:rPr>
                <w:rStyle w:val="Emphasis"/>
                <w:rFonts w:eastAsiaTheme="minorHAnsi"/>
                <w:color w:val="000000"/>
                <w:spacing w:val="-1"/>
              </w:rPr>
            </w:pPr>
          </w:p>
        </w:tc>
      </w:tr>
      <w:tr w:rsidR="00992680" w:rsidTr="00336FD8">
        <w:tc>
          <w:tcPr>
            <w:tcW w:w="1728" w:type="dxa"/>
            <w:shd w:val="clear" w:color="auto" w:fill="auto"/>
          </w:tcPr>
          <w:p w:rsidR="00992680" w:rsidRDefault="00992680" w:rsidP="00B94773">
            <w:pPr>
              <w:rPr>
                <w:rStyle w:val="Emphasis"/>
                <w:rFonts w:eastAsiaTheme="minorHAnsi"/>
                <w:color w:val="000000"/>
                <w:spacing w:val="-1"/>
              </w:rPr>
            </w:pPr>
            <w:permStart w:id="573386428" w:edGrp="everyone" w:colFirst="0" w:colLast="0"/>
            <w:permStart w:id="1984389896" w:edGrp="everyone" w:colFirst="1" w:colLast="1"/>
            <w:permStart w:id="1398824774" w:edGrp="everyone" w:colFirst="2" w:colLast="2"/>
            <w:permEnd w:id="321797644"/>
            <w:permEnd w:id="341474335"/>
            <w:permEnd w:id="1942975458"/>
          </w:p>
        </w:tc>
        <w:tc>
          <w:tcPr>
            <w:tcW w:w="4590" w:type="dxa"/>
            <w:shd w:val="clear" w:color="auto" w:fill="auto"/>
          </w:tcPr>
          <w:p w:rsidR="00992680" w:rsidRDefault="00992680" w:rsidP="00B94773">
            <w:pPr>
              <w:rPr>
                <w:rStyle w:val="Emphasis"/>
                <w:rFonts w:eastAsiaTheme="minorHAnsi"/>
                <w:color w:val="000000"/>
                <w:spacing w:val="-1"/>
              </w:rPr>
            </w:pPr>
          </w:p>
        </w:tc>
        <w:tc>
          <w:tcPr>
            <w:tcW w:w="3978" w:type="dxa"/>
            <w:shd w:val="clear" w:color="auto" w:fill="auto"/>
          </w:tcPr>
          <w:p w:rsidR="00992680" w:rsidRDefault="00992680" w:rsidP="00B94773">
            <w:pPr>
              <w:rPr>
                <w:rStyle w:val="Emphasis"/>
                <w:rFonts w:eastAsiaTheme="minorHAnsi"/>
                <w:color w:val="000000"/>
                <w:spacing w:val="-1"/>
              </w:rPr>
            </w:pPr>
          </w:p>
        </w:tc>
      </w:tr>
      <w:tr w:rsidR="00992680" w:rsidTr="00336FD8">
        <w:tc>
          <w:tcPr>
            <w:tcW w:w="1728" w:type="dxa"/>
            <w:shd w:val="clear" w:color="auto" w:fill="auto"/>
          </w:tcPr>
          <w:p w:rsidR="00992680" w:rsidRDefault="00992680" w:rsidP="00B94773">
            <w:pPr>
              <w:rPr>
                <w:rStyle w:val="Emphasis"/>
                <w:rFonts w:eastAsiaTheme="minorHAnsi"/>
                <w:color w:val="000000"/>
                <w:spacing w:val="-1"/>
              </w:rPr>
            </w:pPr>
            <w:permStart w:id="171458470" w:edGrp="everyone" w:colFirst="0" w:colLast="0"/>
            <w:permStart w:id="583089513" w:edGrp="everyone" w:colFirst="1" w:colLast="1"/>
            <w:permStart w:id="778663928" w:edGrp="everyone" w:colFirst="2" w:colLast="2"/>
            <w:permEnd w:id="573386428"/>
            <w:permEnd w:id="1984389896"/>
            <w:permEnd w:id="1398824774"/>
          </w:p>
        </w:tc>
        <w:tc>
          <w:tcPr>
            <w:tcW w:w="4590" w:type="dxa"/>
            <w:shd w:val="clear" w:color="auto" w:fill="auto"/>
          </w:tcPr>
          <w:p w:rsidR="00992680" w:rsidRDefault="00992680" w:rsidP="00B94773">
            <w:pPr>
              <w:rPr>
                <w:rStyle w:val="Emphasis"/>
                <w:rFonts w:eastAsiaTheme="minorHAnsi"/>
                <w:color w:val="000000"/>
                <w:spacing w:val="-1"/>
              </w:rPr>
            </w:pPr>
          </w:p>
        </w:tc>
        <w:tc>
          <w:tcPr>
            <w:tcW w:w="3978" w:type="dxa"/>
            <w:shd w:val="clear" w:color="auto" w:fill="auto"/>
          </w:tcPr>
          <w:p w:rsidR="00992680" w:rsidRDefault="00992680" w:rsidP="00B94773">
            <w:pPr>
              <w:rPr>
                <w:rStyle w:val="Emphasis"/>
                <w:rFonts w:eastAsiaTheme="minorHAnsi"/>
                <w:color w:val="000000"/>
                <w:spacing w:val="-1"/>
              </w:rPr>
            </w:pPr>
          </w:p>
        </w:tc>
      </w:tr>
      <w:tr w:rsidR="00992680" w:rsidTr="00336FD8">
        <w:tc>
          <w:tcPr>
            <w:tcW w:w="1728" w:type="dxa"/>
            <w:shd w:val="clear" w:color="auto" w:fill="auto"/>
          </w:tcPr>
          <w:p w:rsidR="00992680" w:rsidRDefault="00992680" w:rsidP="00B94773">
            <w:pPr>
              <w:rPr>
                <w:rStyle w:val="Emphasis"/>
                <w:rFonts w:eastAsiaTheme="minorHAnsi"/>
                <w:color w:val="000000"/>
                <w:spacing w:val="-1"/>
              </w:rPr>
            </w:pPr>
            <w:permStart w:id="1877098212" w:edGrp="everyone" w:colFirst="0" w:colLast="0"/>
            <w:permStart w:id="60623538" w:edGrp="everyone" w:colFirst="1" w:colLast="1"/>
            <w:permStart w:id="160905856" w:edGrp="everyone" w:colFirst="2" w:colLast="2"/>
            <w:permEnd w:id="171458470"/>
            <w:permEnd w:id="583089513"/>
            <w:permEnd w:id="778663928"/>
          </w:p>
        </w:tc>
        <w:tc>
          <w:tcPr>
            <w:tcW w:w="4590" w:type="dxa"/>
            <w:shd w:val="clear" w:color="auto" w:fill="auto"/>
          </w:tcPr>
          <w:p w:rsidR="00992680" w:rsidRDefault="00992680" w:rsidP="00B94773">
            <w:pPr>
              <w:rPr>
                <w:rStyle w:val="Emphasis"/>
                <w:rFonts w:eastAsiaTheme="minorHAnsi"/>
                <w:color w:val="000000"/>
                <w:spacing w:val="-1"/>
              </w:rPr>
            </w:pPr>
          </w:p>
        </w:tc>
        <w:tc>
          <w:tcPr>
            <w:tcW w:w="3978" w:type="dxa"/>
            <w:shd w:val="clear" w:color="auto" w:fill="auto"/>
          </w:tcPr>
          <w:p w:rsidR="00992680" w:rsidRDefault="00992680" w:rsidP="00B94773">
            <w:pPr>
              <w:rPr>
                <w:rStyle w:val="Emphasis"/>
                <w:rFonts w:eastAsiaTheme="minorHAnsi"/>
                <w:color w:val="000000"/>
                <w:spacing w:val="-1"/>
              </w:rPr>
            </w:pPr>
          </w:p>
        </w:tc>
      </w:tr>
      <w:tr w:rsidR="00992680" w:rsidTr="00336FD8">
        <w:tc>
          <w:tcPr>
            <w:tcW w:w="1728" w:type="dxa"/>
            <w:shd w:val="clear" w:color="auto" w:fill="auto"/>
          </w:tcPr>
          <w:p w:rsidR="00992680" w:rsidRDefault="00992680" w:rsidP="00B94773">
            <w:pPr>
              <w:rPr>
                <w:rStyle w:val="Emphasis"/>
                <w:rFonts w:eastAsiaTheme="minorHAnsi"/>
                <w:color w:val="000000"/>
                <w:spacing w:val="-1"/>
              </w:rPr>
            </w:pPr>
            <w:permStart w:id="411111058" w:edGrp="everyone" w:colFirst="0" w:colLast="0"/>
            <w:permStart w:id="418731187" w:edGrp="everyone" w:colFirst="1" w:colLast="1"/>
            <w:permStart w:id="158604136" w:edGrp="everyone" w:colFirst="2" w:colLast="2"/>
            <w:permEnd w:id="1877098212"/>
            <w:permEnd w:id="60623538"/>
            <w:permEnd w:id="160905856"/>
          </w:p>
        </w:tc>
        <w:tc>
          <w:tcPr>
            <w:tcW w:w="4590" w:type="dxa"/>
            <w:shd w:val="clear" w:color="auto" w:fill="auto"/>
          </w:tcPr>
          <w:p w:rsidR="00992680" w:rsidRDefault="00992680" w:rsidP="00B94773">
            <w:pPr>
              <w:rPr>
                <w:rStyle w:val="Emphasis"/>
                <w:rFonts w:eastAsiaTheme="minorHAnsi"/>
                <w:color w:val="000000"/>
                <w:spacing w:val="-1"/>
              </w:rPr>
            </w:pPr>
          </w:p>
        </w:tc>
        <w:tc>
          <w:tcPr>
            <w:tcW w:w="3978" w:type="dxa"/>
            <w:shd w:val="clear" w:color="auto" w:fill="auto"/>
          </w:tcPr>
          <w:p w:rsidR="00992680" w:rsidRDefault="00992680" w:rsidP="00B94773">
            <w:pPr>
              <w:rPr>
                <w:rStyle w:val="Emphasis"/>
                <w:rFonts w:eastAsiaTheme="minorHAnsi"/>
                <w:color w:val="000000"/>
                <w:spacing w:val="-1"/>
              </w:rPr>
            </w:pPr>
          </w:p>
        </w:tc>
      </w:tr>
      <w:tr w:rsidR="00992680" w:rsidTr="00336FD8">
        <w:tc>
          <w:tcPr>
            <w:tcW w:w="1728" w:type="dxa"/>
            <w:shd w:val="clear" w:color="auto" w:fill="auto"/>
          </w:tcPr>
          <w:p w:rsidR="00992680" w:rsidRDefault="00992680" w:rsidP="00B94773">
            <w:pPr>
              <w:rPr>
                <w:rStyle w:val="Emphasis"/>
                <w:rFonts w:eastAsiaTheme="minorHAnsi"/>
                <w:color w:val="000000"/>
                <w:spacing w:val="-1"/>
              </w:rPr>
            </w:pPr>
            <w:permStart w:id="1896827197" w:edGrp="everyone" w:colFirst="0" w:colLast="0"/>
            <w:permStart w:id="622535162" w:edGrp="everyone" w:colFirst="1" w:colLast="1"/>
            <w:permStart w:id="193673212" w:edGrp="everyone" w:colFirst="2" w:colLast="2"/>
            <w:permEnd w:id="411111058"/>
            <w:permEnd w:id="418731187"/>
            <w:permEnd w:id="158604136"/>
          </w:p>
        </w:tc>
        <w:tc>
          <w:tcPr>
            <w:tcW w:w="4590" w:type="dxa"/>
            <w:shd w:val="clear" w:color="auto" w:fill="auto"/>
          </w:tcPr>
          <w:p w:rsidR="00992680" w:rsidRDefault="00992680" w:rsidP="00B94773">
            <w:pPr>
              <w:rPr>
                <w:rStyle w:val="Emphasis"/>
                <w:rFonts w:eastAsiaTheme="minorHAnsi"/>
                <w:color w:val="000000"/>
                <w:spacing w:val="-1"/>
              </w:rPr>
            </w:pPr>
          </w:p>
        </w:tc>
        <w:tc>
          <w:tcPr>
            <w:tcW w:w="3978" w:type="dxa"/>
            <w:shd w:val="clear" w:color="auto" w:fill="auto"/>
          </w:tcPr>
          <w:p w:rsidR="00992680" w:rsidRDefault="00992680" w:rsidP="00B94773">
            <w:pPr>
              <w:rPr>
                <w:rStyle w:val="Emphasis"/>
                <w:rFonts w:eastAsiaTheme="minorHAnsi"/>
                <w:color w:val="000000"/>
                <w:spacing w:val="-1"/>
              </w:rPr>
            </w:pPr>
          </w:p>
        </w:tc>
      </w:tr>
      <w:tr w:rsidR="00992680" w:rsidTr="00336FD8">
        <w:tc>
          <w:tcPr>
            <w:tcW w:w="1728" w:type="dxa"/>
            <w:shd w:val="clear" w:color="auto" w:fill="auto"/>
          </w:tcPr>
          <w:p w:rsidR="00992680" w:rsidRDefault="00992680" w:rsidP="00B94773">
            <w:pPr>
              <w:rPr>
                <w:rStyle w:val="Emphasis"/>
                <w:rFonts w:eastAsiaTheme="minorHAnsi"/>
                <w:color w:val="000000"/>
                <w:spacing w:val="-1"/>
              </w:rPr>
            </w:pPr>
            <w:permStart w:id="988287301" w:edGrp="everyone" w:colFirst="0" w:colLast="0"/>
            <w:permStart w:id="575279749" w:edGrp="everyone" w:colFirst="1" w:colLast="1"/>
            <w:permStart w:id="1613635457" w:edGrp="everyone" w:colFirst="2" w:colLast="2"/>
            <w:permEnd w:id="1896827197"/>
            <w:permEnd w:id="622535162"/>
            <w:permEnd w:id="193673212"/>
          </w:p>
        </w:tc>
        <w:tc>
          <w:tcPr>
            <w:tcW w:w="4590" w:type="dxa"/>
            <w:shd w:val="clear" w:color="auto" w:fill="auto"/>
          </w:tcPr>
          <w:p w:rsidR="00992680" w:rsidRDefault="00992680" w:rsidP="00B94773">
            <w:pPr>
              <w:rPr>
                <w:rStyle w:val="Emphasis"/>
                <w:rFonts w:eastAsiaTheme="minorHAnsi"/>
                <w:color w:val="000000"/>
                <w:spacing w:val="-1"/>
              </w:rPr>
            </w:pPr>
          </w:p>
        </w:tc>
        <w:tc>
          <w:tcPr>
            <w:tcW w:w="3978" w:type="dxa"/>
            <w:shd w:val="clear" w:color="auto" w:fill="auto"/>
          </w:tcPr>
          <w:p w:rsidR="00992680" w:rsidRDefault="00992680" w:rsidP="00B94773">
            <w:pPr>
              <w:rPr>
                <w:rStyle w:val="Emphasis"/>
                <w:rFonts w:eastAsiaTheme="minorHAnsi"/>
                <w:color w:val="000000"/>
                <w:spacing w:val="-1"/>
              </w:rPr>
            </w:pPr>
          </w:p>
        </w:tc>
      </w:tr>
      <w:permEnd w:id="988287301"/>
      <w:permEnd w:id="575279749"/>
      <w:permEnd w:id="1613635457"/>
    </w:tbl>
    <w:p w:rsidR="00B35DED" w:rsidRPr="00070B3D" w:rsidRDefault="00B35DED" w:rsidP="00B35DED">
      <w:pPr>
        <w:rPr>
          <w:bCs/>
        </w:rPr>
      </w:pPr>
    </w:p>
    <w:p w:rsidR="00AF411A" w:rsidRDefault="00AF411A" w:rsidP="003B3F03">
      <w:pPr>
        <w:spacing w:after="160" w:line="259" w:lineRule="auto"/>
        <w:ind w:left="1440" w:firstLine="720"/>
        <w:rPr>
          <w:b/>
          <w:bCs/>
          <w:u w:val="single"/>
        </w:rPr>
      </w:pPr>
    </w:p>
    <w:p w:rsidR="00DE2F38" w:rsidRDefault="00DE2F38" w:rsidP="00DE2F38">
      <w:pPr>
        <w:spacing w:after="160" w:line="252" w:lineRule="auto"/>
        <w:rPr>
          <w:rStyle w:val="Emphasis"/>
          <w:bCs/>
          <w:i w:val="0"/>
          <w:iCs w:val="0"/>
          <w:sz w:val="28"/>
          <w:szCs w:val="28"/>
        </w:rPr>
      </w:pPr>
      <w:r>
        <w:rPr>
          <w:rStyle w:val="Emphasis"/>
          <w:rFonts w:eastAsiaTheme="minorHAnsi"/>
          <w:b/>
          <w:i w:val="0"/>
          <w:color w:val="000000"/>
          <w:spacing w:val="-1"/>
          <w:sz w:val="28"/>
          <w:szCs w:val="28"/>
        </w:rPr>
        <w:t>**Additionally, all students must complete a Rogue Community College Course Evaluation for the class. **</w:t>
      </w:r>
    </w:p>
    <w:p w:rsidR="003818AE" w:rsidRDefault="003818AE" w:rsidP="00AB1B58">
      <w:pPr>
        <w:spacing w:after="160" w:line="259" w:lineRule="auto"/>
        <w:jc w:val="center"/>
        <w:rPr>
          <w:b/>
          <w:bCs/>
          <w:u w:val="single"/>
        </w:rPr>
      </w:pPr>
    </w:p>
    <w:p w:rsidR="009E0A2C" w:rsidRPr="00992680" w:rsidRDefault="00AF411A" w:rsidP="003818AE">
      <w:pPr>
        <w:pStyle w:val="Heading1"/>
        <w:rPr>
          <w:b/>
          <w:color w:val="auto"/>
          <w:sz w:val="28"/>
          <w:szCs w:val="28"/>
        </w:rPr>
      </w:pPr>
      <w:r w:rsidRPr="00992680">
        <w:rPr>
          <w:b/>
          <w:color w:val="auto"/>
          <w:sz w:val="28"/>
          <w:szCs w:val="28"/>
        </w:rPr>
        <w:t>TYPICAL COURSE CONTENT</w:t>
      </w:r>
      <w:r w:rsidR="00DB5E8B" w:rsidRPr="00992680">
        <w:rPr>
          <w:b/>
          <w:color w:val="auto"/>
          <w:sz w:val="28"/>
          <w:szCs w:val="28"/>
        </w:rPr>
        <w:t>:</w:t>
      </w:r>
    </w:p>
    <w:p w:rsidR="009E0A2C" w:rsidRDefault="009E0A2C" w:rsidP="003818AE">
      <w:pPr>
        <w:pStyle w:val="Heading1"/>
        <w:rPr>
          <w:b/>
          <w:color w:val="auto"/>
          <w:sz w:val="24"/>
          <w:szCs w:val="24"/>
        </w:rPr>
      </w:pPr>
      <w:r w:rsidRPr="003818AE">
        <w:rPr>
          <w:b/>
          <w:color w:val="auto"/>
          <w:sz w:val="24"/>
          <w:szCs w:val="24"/>
        </w:rPr>
        <w:t>Typical Sequence of CHEM104 Lecture Topics:</w:t>
      </w:r>
    </w:p>
    <w:p w:rsidR="0084581F" w:rsidRDefault="0084581F" w:rsidP="0084581F"/>
    <w:tbl>
      <w:tblPr>
        <w:tblStyle w:val="TableGrid"/>
        <w:tblW w:w="0" w:type="auto"/>
        <w:tblLayout w:type="fixed"/>
        <w:tblLook w:val="04A0" w:firstRow="1" w:lastRow="0" w:firstColumn="1" w:lastColumn="0" w:noHBand="0" w:noVBand="1"/>
      </w:tblPr>
      <w:tblGrid>
        <w:gridCol w:w="3510"/>
        <w:gridCol w:w="5850"/>
      </w:tblGrid>
      <w:tr w:rsidR="0084581F" w:rsidTr="0060542D">
        <w:tc>
          <w:tcPr>
            <w:tcW w:w="3510" w:type="dxa"/>
            <w:tcBorders>
              <w:top w:val="single" w:sz="8" w:space="0" w:color="auto"/>
              <w:left w:val="single" w:sz="8" w:space="0" w:color="auto"/>
              <w:bottom w:val="single" w:sz="8" w:space="0" w:color="auto"/>
              <w:right w:val="single" w:sz="8" w:space="0" w:color="auto"/>
            </w:tcBorders>
            <w:vAlign w:val="center"/>
          </w:tcPr>
          <w:p w:rsidR="0084581F" w:rsidRDefault="0084581F" w:rsidP="0060542D">
            <w:r w:rsidRPr="31590F78">
              <w:rPr>
                <w:b/>
                <w:bCs/>
                <w:sz w:val="26"/>
                <w:szCs w:val="26"/>
              </w:rPr>
              <w:t>Matter</w:t>
            </w:r>
          </w:p>
          <w:p w:rsidR="0084581F" w:rsidRDefault="0084581F" w:rsidP="0060542D">
            <w:r w:rsidRPr="31590F78">
              <w:rPr>
                <w:sz w:val="26"/>
                <w:szCs w:val="26"/>
              </w:rPr>
              <w:t xml:space="preserve">            States of Matter</w:t>
            </w:r>
          </w:p>
          <w:p w:rsidR="0084581F" w:rsidRDefault="0084581F" w:rsidP="0060542D">
            <w:r w:rsidRPr="31590F78">
              <w:rPr>
                <w:sz w:val="26"/>
                <w:szCs w:val="26"/>
              </w:rPr>
              <w:t xml:space="preserve">            Classification of Matter</w:t>
            </w:r>
          </w:p>
        </w:tc>
        <w:tc>
          <w:tcPr>
            <w:tcW w:w="5850" w:type="dxa"/>
            <w:tcBorders>
              <w:top w:val="single" w:sz="8" w:space="0" w:color="auto"/>
              <w:left w:val="single" w:sz="8" w:space="0" w:color="auto"/>
              <w:bottom w:val="single" w:sz="8" w:space="0" w:color="auto"/>
              <w:right w:val="single" w:sz="8" w:space="0" w:color="auto"/>
            </w:tcBorders>
            <w:vAlign w:val="center"/>
          </w:tcPr>
          <w:p w:rsidR="0084581F" w:rsidRDefault="0084581F" w:rsidP="0060542D">
            <w:r>
              <w:t>D</w:t>
            </w:r>
            <w:r w:rsidRPr="31590F78">
              <w:t>escribing, defining, classifying and giving examples of the states and categories of matter (solid, liquid, gas, element, compound, mixture, pure substance)</w:t>
            </w:r>
          </w:p>
        </w:tc>
      </w:tr>
      <w:tr w:rsidR="0084581F" w:rsidTr="0060542D">
        <w:tc>
          <w:tcPr>
            <w:tcW w:w="3510" w:type="dxa"/>
            <w:tcBorders>
              <w:top w:val="single" w:sz="8" w:space="0" w:color="auto"/>
              <w:left w:val="single" w:sz="8" w:space="0" w:color="auto"/>
              <w:bottom w:val="single" w:sz="8" w:space="0" w:color="auto"/>
              <w:right w:val="single" w:sz="8" w:space="0" w:color="auto"/>
            </w:tcBorders>
            <w:vAlign w:val="center"/>
          </w:tcPr>
          <w:p w:rsidR="0084581F" w:rsidRDefault="0084581F" w:rsidP="0060542D">
            <w:r w:rsidRPr="31590F78">
              <w:rPr>
                <w:b/>
                <w:bCs/>
                <w:sz w:val="26"/>
                <w:szCs w:val="26"/>
              </w:rPr>
              <w:t>Measurement</w:t>
            </w:r>
          </w:p>
          <w:p w:rsidR="0084581F" w:rsidRDefault="0084581F" w:rsidP="0060542D">
            <w:r w:rsidRPr="31590F78">
              <w:rPr>
                <w:sz w:val="26"/>
                <w:szCs w:val="26"/>
              </w:rPr>
              <w:t xml:space="preserve">            Significant Figures</w:t>
            </w:r>
          </w:p>
          <w:p w:rsidR="0084581F" w:rsidRDefault="0084581F" w:rsidP="0060542D">
            <w:r w:rsidRPr="31590F78">
              <w:rPr>
                <w:sz w:val="26"/>
                <w:szCs w:val="26"/>
              </w:rPr>
              <w:t xml:space="preserve">            Scientific Notation</w:t>
            </w:r>
          </w:p>
          <w:p w:rsidR="0084581F" w:rsidRDefault="0084581F" w:rsidP="0060542D">
            <w:r w:rsidRPr="31590F78">
              <w:rPr>
                <w:sz w:val="26"/>
                <w:szCs w:val="26"/>
              </w:rPr>
              <w:t xml:space="preserve">            Unit Conversions</w:t>
            </w:r>
          </w:p>
        </w:tc>
        <w:tc>
          <w:tcPr>
            <w:tcW w:w="5850" w:type="dxa"/>
            <w:tcBorders>
              <w:top w:val="single" w:sz="8" w:space="0" w:color="auto"/>
              <w:left w:val="single" w:sz="8" w:space="0" w:color="auto"/>
              <w:bottom w:val="single" w:sz="8" w:space="0" w:color="auto"/>
              <w:right w:val="single" w:sz="8" w:space="0" w:color="auto"/>
            </w:tcBorders>
            <w:vAlign w:val="center"/>
          </w:tcPr>
          <w:p w:rsidR="0084581F" w:rsidRDefault="0084581F" w:rsidP="0060542D">
            <w:r>
              <w:t>U</w:t>
            </w:r>
            <w:r w:rsidRPr="31590F78">
              <w:t>sing the metric system, scientific notation, significant figures, and conversion factors to perform calculations involving length, mass, volume, time, temperature, density, moles, molar mass, energy, pressure, concentration, and pH</w:t>
            </w:r>
          </w:p>
        </w:tc>
      </w:tr>
      <w:tr w:rsidR="0084581F" w:rsidTr="0060542D">
        <w:tc>
          <w:tcPr>
            <w:tcW w:w="3510" w:type="dxa"/>
            <w:tcBorders>
              <w:top w:val="single" w:sz="8" w:space="0" w:color="auto"/>
              <w:left w:val="single" w:sz="8" w:space="0" w:color="auto"/>
              <w:bottom w:val="single" w:sz="8" w:space="0" w:color="auto"/>
              <w:right w:val="single" w:sz="8" w:space="0" w:color="auto"/>
            </w:tcBorders>
            <w:vAlign w:val="center"/>
          </w:tcPr>
          <w:p w:rsidR="0084581F" w:rsidRDefault="0084581F" w:rsidP="0060542D">
            <w:r w:rsidRPr="31590F78">
              <w:rPr>
                <w:b/>
                <w:bCs/>
                <w:sz w:val="26"/>
                <w:szCs w:val="26"/>
              </w:rPr>
              <w:t>Atomic Theory</w:t>
            </w:r>
          </w:p>
          <w:p w:rsidR="0084581F" w:rsidRDefault="006E6455" w:rsidP="0060542D">
            <w:r>
              <w:rPr>
                <w:sz w:val="26"/>
                <w:szCs w:val="26"/>
              </w:rPr>
              <w:t xml:space="preserve">            </w:t>
            </w:r>
            <w:r w:rsidR="0084581F" w:rsidRPr="31590F78">
              <w:rPr>
                <w:sz w:val="26"/>
                <w:szCs w:val="26"/>
              </w:rPr>
              <w:t>Subatomic Particles</w:t>
            </w:r>
          </w:p>
          <w:p w:rsidR="0084581F" w:rsidRDefault="006E6455" w:rsidP="0060542D">
            <w:r>
              <w:rPr>
                <w:sz w:val="26"/>
                <w:szCs w:val="26"/>
              </w:rPr>
              <w:t xml:space="preserve">            </w:t>
            </w:r>
            <w:r w:rsidR="0084581F" w:rsidRPr="31590F78">
              <w:rPr>
                <w:sz w:val="26"/>
                <w:szCs w:val="26"/>
              </w:rPr>
              <w:t>Isotopes</w:t>
            </w:r>
          </w:p>
          <w:p w:rsidR="0084581F" w:rsidRDefault="006E6455" w:rsidP="0060542D">
            <w:r>
              <w:rPr>
                <w:sz w:val="26"/>
                <w:szCs w:val="26"/>
              </w:rPr>
              <w:t xml:space="preserve">            </w:t>
            </w:r>
            <w:r w:rsidR="0084581F" w:rsidRPr="31590F78">
              <w:rPr>
                <w:sz w:val="26"/>
                <w:szCs w:val="26"/>
              </w:rPr>
              <w:t>Ions</w:t>
            </w:r>
          </w:p>
          <w:p w:rsidR="006E6455" w:rsidRDefault="006E6455" w:rsidP="0060542D">
            <w:pPr>
              <w:rPr>
                <w:sz w:val="26"/>
                <w:szCs w:val="26"/>
              </w:rPr>
            </w:pPr>
            <w:r>
              <w:rPr>
                <w:sz w:val="26"/>
                <w:szCs w:val="26"/>
              </w:rPr>
              <w:t xml:space="preserve">            </w:t>
            </w:r>
            <w:r w:rsidR="0084581F" w:rsidRPr="31590F78">
              <w:rPr>
                <w:sz w:val="26"/>
                <w:szCs w:val="26"/>
              </w:rPr>
              <w:t>Electron Configuration</w:t>
            </w:r>
          </w:p>
          <w:p w:rsidR="0084581F" w:rsidRDefault="006E6455" w:rsidP="0060542D">
            <w:r>
              <w:rPr>
                <w:sz w:val="26"/>
                <w:szCs w:val="26"/>
              </w:rPr>
              <w:t xml:space="preserve">      </w:t>
            </w:r>
            <w:r w:rsidR="0084581F" w:rsidRPr="31590F78">
              <w:rPr>
                <w:sz w:val="26"/>
                <w:szCs w:val="26"/>
              </w:rPr>
              <w:t xml:space="preserve"> </w:t>
            </w:r>
            <w:r>
              <w:rPr>
                <w:sz w:val="26"/>
                <w:szCs w:val="26"/>
              </w:rPr>
              <w:t xml:space="preserve">     </w:t>
            </w:r>
            <w:r w:rsidR="0084581F" w:rsidRPr="31590F78">
              <w:rPr>
                <w:sz w:val="26"/>
                <w:szCs w:val="26"/>
              </w:rPr>
              <w:t>Valence Electrons</w:t>
            </w:r>
          </w:p>
          <w:p w:rsidR="0084581F" w:rsidRDefault="0084581F" w:rsidP="0060542D">
            <w:r w:rsidRPr="31590F78">
              <w:rPr>
                <w:sz w:val="26"/>
                <w:szCs w:val="26"/>
              </w:rPr>
              <w:t xml:space="preserve">            Periodic Table</w:t>
            </w:r>
          </w:p>
          <w:p w:rsidR="0084581F" w:rsidRDefault="0084581F" w:rsidP="0060542D">
            <w:r w:rsidRPr="31590F78">
              <w:rPr>
                <w:sz w:val="26"/>
                <w:szCs w:val="26"/>
              </w:rPr>
              <w:t xml:space="preserve">            Periodic Trends</w:t>
            </w:r>
          </w:p>
        </w:tc>
        <w:tc>
          <w:tcPr>
            <w:tcW w:w="5850" w:type="dxa"/>
            <w:tcBorders>
              <w:top w:val="single" w:sz="8" w:space="0" w:color="auto"/>
              <w:left w:val="single" w:sz="8" w:space="0" w:color="auto"/>
              <w:bottom w:val="single" w:sz="8" w:space="0" w:color="auto"/>
              <w:right w:val="single" w:sz="8" w:space="0" w:color="auto"/>
            </w:tcBorders>
            <w:vAlign w:val="center"/>
          </w:tcPr>
          <w:p w:rsidR="0084581F" w:rsidRDefault="0084581F" w:rsidP="0060542D">
            <w:r>
              <w:t>U</w:t>
            </w:r>
            <w:r w:rsidRPr="31590F78">
              <w:t>sing the periodic table as a tool to classify elements, describe atomic structure, write electron configurations, draw electron dot symbols, and recall periodic trends</w:t>
            </w:r>
          </w:p>
        </w:tc>
      </w:tr>
      <w:tr w:rsidR="0084581F" w:rsidTr="0060542D">
        <w:tc>
          <w:tcPr>
            <w:tcW w:w="3510" w:type="dxa"/>
            <w:tcBorders>
              <w:top w:val="single" w:sz="8" w:space="0" w:color="auto"/>
              <w:left w:val="single" w:sz="8" w:space="0" w:color="auto"/>
              <w:bottom w:val="single" w:sz="8" w:space="0" w:color="auto"/>
              <w:right w:val="single" w:sz="8" w:space="0" w:color="auto"/>
            </w:tcBorders>
            <w:vAlign w:val="center"/>
          </w:tcPr>
          <w:p w:rsidR="0084581F" w:rsidRDefault="0084581F" w:rsidP="0060542D">
            <w:r w:rsidRPr="31590F78">
              <w:rPr>
                <w:b/>
                <w:bCs/>
                <w:sz w:val="26"/>
                <w:szCs w:val="26"/>
              </w:rPr>
              <w:t>Ionic Compounds</w:t>
            </w:r>
          </w:p>
          <w:p w:rsidR="0084581F" w:rsidRDefault="0084581F" w:rsidP="0060542D">
            <w:r w:rsidRPr="31590F78">
              <w:rPr>
                <w:sz w:val="26"/>
                <w:szCs w:val="26"/>
              </w:rPr>
              <w:t xml:space="preserve">            Properties</w:t>
            </w:r>
          </w:p>
          <w:p w:rsidR="0084581F" w:rsidRDefault="0084581F" w:rsidP="0060542D">
            <w:r w:rsidRPr="31590F78">
              <w:rPr>
                <w:sz w:val="26"/>
                <w:szCs w:val="26"/>
              </w:rPr>
              <w:t xml:space="preserve">            Octet Rule</w:t>
            </w:r>
          </w:p>
          <w:p w:rsidR="0084581F" w:rsidRDefault="0084581F" w:rsidP="0060542D">
            <w:r w:rsidRPr="31590F78">
              <w:rPr>
                <w:sz w:val="26"/>
                <w:szCs w:val="26"/>
              </w:rPr>
              <w:t xml:space="preserve">            Naming</w:t>
            </w:r>
          </w:p>
          <w:p w:rsidR="0084581F" w:rsidRDefault="0084581F" w:rsidP="0060542D">
            <w:r w:rsidRPr="31590F78">
              <w:rPr>
                <w:sz w:val="26"/>
                <w:szCs w:val="26"/>
              </w:rPr>
              <w:t xml:space="preserve">            Formula Writing</w:t>
            </w:r>
          </w:p>
          <w:p w:rsidR="0084581F" w:rsidRDefault="0084581F" w:rsidP="0060542D">
            <w:r w:rsidRPr="31590F78">
              <w:rPr>
                <w:sz w:val="26"/>
                <w:szCs w:val="26"/>
              </w:rPr>
              <w:t xml:space="preserve">            Polyatomic Ions</w:t>
            </w:r>
          </w:p>
        </w:tc>
        <w:tc>
          <w:tcPr>
            <w:tcW w:w="5850" w:type="dxa"/>
            <w:vMerge w:val="restart"/>
            <w:tcBorders>
              <w:top w:val="single" w:sz="8" w:space="0" w:color="auto"/>
              <w:left w:val="single" w:sz="8" w:space="0" w:color="auto"/>
              <w:bottom w:val="single" w:sz="8" w:space="0" w:color="auto"/>
              <w:right w:val="single" w:sz="8" w:space="0" w:color="auto"/>
            </w:tcBorders>
            <w:vAlign w:val="center"/>
          </w:tcPr>
          <w:p w:rsidR="0084581F" w:rsidRDefault="0084581F" w:rsidP="0060542D">
            <w:r>
              <w:t>D</w:t>
            </w:r>
            <w:r w:rsidRPr="31590F78">
              <w:t>istinguishing between ionic and covalent bonding in the context of features, properties, naming rules, formula writing, classification, and examples; using the octet rule (and its exceptions) to determine the charges within ionic compounds and to draw Lewis structures for covalent compounds; using VSEPR to determine the shapes of molecules and polyatomic ions; using shape and electronegativity differences to determine molecular polarity</w:t>
            </w:r>
          </w:p>
        </w:tc>
      </w:tr>
      <w:tr w:rsidR="0084581F" w:rsidTr="0060542D">
        <w:tc>
          <w:tcPr>
            <w:tcW w:w="3510" w:type="dxa"/>
            <w:tcBorders>
              <w:top w:val="single" w:sz="8" w:space="0" w:color="auto"/>
              <w:left w:val="single" w:sz="8" w:space="0" w:color="auto"/>
              <w:bottom w:val="single" w:sz="8" w:space="0" w:color="auto"/>
              <w:right w:val="single" w:sz="8" w:space="0" w:color="auto"/>
            </w:tcBorders>
            <w:vAlign w:val="center"/>
          </w:tcPr>
          <w:p w:rsidR="0084581F" w:rsidRDefault="0084581F" w:rsidP="0060542D">
            <w:r w:rsidRPr="31590F78">
              <w:rPr>
                <w:b/>
                <w:bCs/>
                <w:sz w:val="26"/>
                <w:szCs w:val="26"/>
              </w:rPr>
              <w:t>Covalent Compounds</w:t>
            </w:r>
          </w:p>
          <w:p w:rsidR="0084581F" w:rsidRDefault="0084581F" w:rsidP="0060542D">
            <w:r w:rsidRPr="31590F78">
              <w:rPr>
                <w:sz w:val="26"/>
                <w:szCs w:val="26"/>
              </w:rPr>
              <w:t xml:space="preserve">            Octet Rule</w:t>
            </w:r>
            <w:r w:rsidR="006E6455">
              <w:rPr>
                <w:sz w:val="26"/>
                <w:szCs w:val="26"/>
              </w:rPr>
              <w:t xml:space="preserve"> </w:t>
            </w:r>
            <w:r w:rsidRPr="31590F78">
              <w:rPr>
                <w:sz w:val="26"/>
                <w:szCs w:val="26"/>
              </w:rPr>
              <w:t>Exceptions</w:t>
            </w:r>
          </w:p>
          <w:p w:rsidR="0084581F" w:rsidRDefault="0084581F" w:rsidP="0060542D">
            <w:r w:rsidRPr="31590F78">
              <w:rPr>
                <w:sz w:val="26"/>
                <w:szCs w:val="26"/>
              </w:rPr>
              <w:t xml:space="preserve">            Naming</w:t>
            </w:r>
          </w:p>
          <w:p w:rsidR="0084581F" w:rsidRDefault="0084581F" w:rsidP="0060542D">
            <w:r w:rsidRPr="31590F78">
              <w:rPr>
                <w:sz w:val="26"/>
                <w:szCs w:val="26"/>
              </w:rPr>
              <w:t xml:space="preserve">            Formula Writing</w:t>
            </w:r>
          </w:p>
          <w:p w:rsidR="0084581F" w:rsidRDefault="0084581F" w:rsidP="0060542D">
            <w:r w:rsidRPr="31590F78">
              <w:rPr>
                <w:sz w:val="26"/>
                <w:szCs w:val="26"/>
              </w:rPr>
              <w:t xml:space="preserve">            Lewis Structures</w:t>
            </w:r>
          </w:p>
          <w:p w:rsidR="0084581F" w:rsidRDefault="0084581F" w:rsidP="0060542D">
            <w:r w:rsidRPr="31590F78">
              <w:rPr>
                <w:sz w:val="26"/>
                <w:szCs w:val="26"/>
              </w:rPr>
              <w:t xml:space="preserve">            Electronegativity</w:t>
            </w:r>
          </w:p>
          <w:p w:rsidR="0084581F" w:rsidRDefault="0084581F" w:rsidP="0060542D">
            <w:r w:rsidRPr="31590F78">
              <w:rPr>
                <w:sz w:val="26"/>
                <w:szCs w:val="26"/>
              </w:rPr>
              <w:t xml:space="preserve">            Molecular Shape</w:t>
            </w:r>
          </w:p>
          <w:p w:rsidR="0084581F" w:rsidRDefault="0084581F" w:rsidP="0060542D">
            <w:r w:rsidRPr="31590F78">
              <w:rPr>
                <w:sz w:val="26"/>
                <w:szCs w:val="26"/>
              </w:rPr>
              <w:t xml:space="preserve">            Polarity</w:t>
            </w:r>
          </w:p>
        </w:tc>
        <w:tc>
          <w:tcPr>
            <w:tcW w:w="5850" w:type="dxa"/>
            <w:vMerge/>
            <w:tcBorders>
              <w:left w:val="single" w:sz="0" w:space="0" w:color="auto"/>
              <w:bottom w:val="single" w:sz="0" w:space="0" w:color="auto"/>
              <w:right w:val="single" w:sz="0" w:space="0" w:color="auto"/>
            </w:tcBorders>
            <w:vAlign w:val="center"/>
          </w:tcPr>
          <w:p w:rsidR="0084581F" w:rsidRDefault="0084581F" w:rsidP="0060542D"/>
        </w:tc>
      </w:tr>
      <w:tr w:rsidR="0084581F" w:rsidTr="0060542D">
        <w:tc>
          <w:tcPr>
            <w:tcW w:w="3510" w:type="dxa"/>
            <w:tcBorders>
              <w:top w:val="single" w:sz="8" w:space="0" w:color="auto"/>
              <w:left w:val="single" w:sz="8" w:space="0" w:color="auto"/>
              <w:bottom w:val="single" w:sz="8" w:space="0" w:color="auto"/>
              <w:right w:val="single" w:sz="8" w:space="0" w:color="auto"/>
            </w:tcBorders>
            <w:vAlign w:val="center"/>
          </w:tcPr>
          <w:p w:rsidR="0084581F" w:rsidRDefault="0084581F" w:rsidP="0060542D">
            <w:r w:rsidRPr="31590F78">
              <w:rPr>
                <w:b/>
                <w:bCs/>
                <w:sz w:val="26"/>
                <w:szCs w:val="26"/>
              </w:rPr>
              <w:t>Chemical Reactions</w:t>
            </w:r>
          </w:p>
          <w:p w:rsidR="0084581F" w:rsidRDefault="0084581F" w:rsidP="0060542D">
            <w:r w:rsidRPr="31590F78">
              <w:rPr>
                <w:sz w:val="26"/>
                <w:szCs w:val="26"/>
              </w:rPr>
              <w:t xml:space="preserve">            Reactants and Products</w:t>
            </w:r>
          </w:p>
          <w:p w:rsidR="0084581F" w:rsidRDefault="0084581F" w:rsidP="0060542D">
            <w:r w:rsidRPr="31590F78">
              <w:rPr>
                <w:sz w:val="26"/>
                <w:szCs w:val="26"/>
              </w:rPr>
              <w:t xml:space="preserve">            Balanced Equations</w:t>
            </w:r>
          </w:p>
          <w:p w:rsidR="0084581F" w:rsidRDefault="0084581F" w:rsidP="0060542D">
            <w:r w:rsidRPr="31590F78">
              <w:rPr>
                <w:sz w:val="26"/>
                <w:szCs w:val="26"/>
              </w:rPr>
              <w:t xml:space="preserve">            Moles</w:t>
            </w:r>
          </w:p>
          <w:p w:rsidR="0084581F" w:rsidRDefault="0084581F" w:rsidP="0060542D">
            <w:r w:rsidRPr="31590F78">
              <w:rPr>
                <w:sz w:val="26"/>
                <w:szCs w:val="26"/>
              </w:rPr>
              <w:t xml:space="preserve">            Avogadro's Number</w:t>
            </w:r>
          </w:p>
          <w:p w:rsidR="0084581F" w:rsidRDefault="0084581F" w:rsidP="0060542D">
            <w:r w:rsidRPr="31590F78">
              <w:rPr>
                <w:sz w:val="26"/>
                <w:szCs w:val="26"/>
              </w:rPr>
              <w:lastRenderedPageBreak/>
              <w:t xml:space="preserve">            Stoichiometry</w:t>
            </w:r>
          </w:p>
          <w:p w:rsidR="0084581F" w:rsidRDefault="0084581F" w:rsidP="0060542D">
            <w:r w:rsidRPr="31590F78">
              <w:rPr>
                <w:sz w:val="26"/>
                <w:szCs w:val="26"/>
              </w:rPr>
              <w:t xml:space="preserve">            Percent Yield </w:t>
            </w:r>
          </w:p>
          <w:p w:rsidR="0084581F" w:rsidRDefault="0084581F" w:rsidP="0060542D">
            <w:r w:rsidRPr="31590F78">
              <w:rPr>
                <w:sz w:val="26"/>
                <w:szCs w:val="26"/>
              </w:rPr>
              <w:t xml:space="preserve">            Limiting Reactants</w:t>
            </w:r>
          </w:p>
          <w:p w:rsidR="0084581F" w:rsidRDefault="0084581F" w:rsidP="0060542D">
            <w:r w:rsidRPr="31590F78">
              <w:rPr>
                <w:sz w:val="26"/>
                <w:szCs w:val="26"/>
              </w:rPr>
              <w:t xml:space="preserve">            Oxidation &amp; Reduction</w:t>
            </w:r>
          </w:p>
        </w:tc>
        <w:tc>
          <w:tcPr>
            <w:tcW w:w="5850" w:type="dxa"/>
            <w:tcBorders>
              <w:top w:val="nil"/>
              <w:left w:val="single" w:sz="8" w:space="0" w:color="auto"/>
              <w:bottom w:val="single" w:sz="8" w:space="0" w:color="auto"/>
              <w:right w:val="single" w:sz="8" w:space="0" w:color="auto"/>
            </w:tcBorders>
            <w:vAlign w:val="center"/>
          </w:tcPr>
          <w:p w:rsidR="0084581F" w:rsidRDefault="0084581F" w:rsidP="0060542D">
            <w:r>
              <w:lastRenderedPageBreak/>
              <w:t>D</w:t>
            </w:r>
            <w:r w:rsidRPr="31590F78">
              <w:t>escribing, defining, and classifying chemical reactions, balancing chemical equations, performing stoichiometry calculations (including moles, molar mass, Avogadro’s number, theoretical yield, percent yield, and limiting reactant), and analyzing redox reactions</w:t>
            </w:r>
          </w:p>
        </w:tc>
      </w:tr>
      <w:tr w:rsidR="0084581F" w:rsidTr="0060542D">
        <w:tc>
          <w:tcPr>
            <w:tcW w:w="3510" w:type="dxa"/>
            <w:tcBorders>
              <w:top w:val="single" w:sz="8" w:space="0" w:color="auto"/>
              <w:left w:val="single" w:sz="8" w:space="0" w:color="auto"/>
              <w:bottom w:val="single" w:sz="8" w:space="0" w:color="auto"/>
              <w:right w:val="single" w:sz="8" w:space="0" w:color="auto"/>
            </w:tcBorders>
            <w:vAlign w:val="center"/>
          </w:tcPr>
          <w:p w:rsidR="0084581F" w:rsidRDefault="0084581F" w:rsidP="0060542D">
            <w:r w:rsidRPr="31590F78">
              <w:rPr>
                <w:b/>
                <w:bCs/>
                <w:sz w:val="26"/>
                <w:szCs w:val="26"/>
              </w:rPr>
              <w:t>Energy, Rate &amp; Equilibrium</w:t>
            </w:r>
          </w:p>
          <w:p w:rsidR="0084581F" w:rsidRDefault="0084581F" w:rsidP="0060542D">
            <w:r w:rsidRPr="31590F78">
              <w:rPr>
                <w:sz w:val="26"/>
                <w:szCs w:val="26"/>
              </w:rPr>
              <w:t xml:space="preserve">            Endo- and Exothermic</w:t>
            </w:r>
          </w:p>
          <w:p w:rsidR="0084581F" w:rsidRDefault="0084581F" w:rsidP="0060542D">
            <w:r w:rsidRPr="31590F78">
              <w:rPr>
                <w:sz w:val="26"/>
                <w:szCs w:val="26"/>
              </w:rPr>
              <w:t xml:space="preserve">            Energy Diagrams</w:t>
            </w:r>
          </w:p>
          <w:p w:rsidR="0084581F" w:rsidRDefault="0084581F" w:rsidP="0060542D">
            <w:r w:rsidRPr="31590F78">
              <w:rPr>
                <w:sz w:val="26"/>
                <w:szCs w:val="26"/>
              </w:rPr>
              <w:t xml:space="preserve">            Collision Theory</w:t>
            </w:r>
          </w:p>
          <w:p w:rsidR="0084581F" w:rsidRDefault="0084581F" w:rsidP="0060542D">
            <w:r w:rsidRPr="31590F78">
              <w:rPr>
                <w:sz w:val="26"/>
                <w:szCs w:val="26"/>
              </w:rPr>
              <w:t xml:space="preserve">            Catalysts</w:t>
            </w:r>
          </w:p>
          <w:p w:rsidR="0084581F" w:rsidRDefault="0084581F" w:rsidP="0060542D">
            <w:r w:rsidRPr="31590F78">
              <w:rPr>
                <w:sz w:val="26"/>
                <w:szCs w:val="26"/>
              </w:rPr>
              <w:t xml:space="preserve">            Equilibrium</w:t>
            </w:r>
          </w:p>
          <w:p w:rsidR="0084581F" w:rsidRDefault="0084581F" w:rsidP="0060542D">
            <w:r w:rsidRPr="31590F78">
              <w:rPr>
                <w:sz w:val="26"/>
                <w:szCs w:val="26"/>
              </w:rPr>
              <w:t xml:space="preserve">            Le Chatelier's Principle</w:t>
            </w:r>
          </w:p>
        </w:tc>
        <w:tc>
          <w:tcPr>
            <w:tcW w:w="5850" w:type="dxa"/>
            <w:tcBorders>
              <w:top w:val="single" w:sz="8" w:space="0" w:color="auto"/>
              <w:left w:val="single" w:sz="8" w:space="0" w:color="auto"/>
              <w:bottom w:val="single" w:sz="8" w:space="0" w:color="auto"/>
              <w:right w:val="single" w:sz="8" w:space="0" w:color="auto"/>
            </w:tcBorders>
            <w:vAlign w:val="center"/>
          </w:tcPr>
          <w:p w:rsidR="0084581F" w:rsidRDefault="0084581F" w:rsidP="0060542D">
            <w:r>
              <w:t>U</w:t>
            </w:r>
            <w:r w:rsidRPr="31590F78">
              <w:t>nderstanding, describing, defining and using the concepts of bond strength, dissociation energy, enthalpy change, endothermic process, and exothermic process; using and interpreting energy diagrams to explain the effects of temperature, pressure, and catalysts on the rate of a chemical reaction; using the concepts of equilibrium and Le Chatelier’s principle to explain changes in chemical and biological systems</w:t>
            </w:r>
          </w:p>
          <w:p w:rsidR="0084581F" w:rsidRDefault="0084581F" w:rsidP="0060542D"/>
        </w:tc>
      </w:tr>
      <w:tr w:rsidR="0084581F" w:rsidTr="0060542D">
        <w:tc>
          <w:tcPr>
            <w:tcW w:w="3510" w:type="dxa"/>
            <w:tcBorders>
              <w:top w:val="single" w:sz="8" w:space="0" w:color="auto"/>
              <w:left w:val="single" w:sz="8" w:space="0" w:color="auto"/>
              <w:bottom w:val="single" w:sz="8" w:space="0" w:color="auto"/>
              <w:right w:val="single" w:sz="8" w:space="0" w:color="auto"/>
            </w:tcBorders>
            <w:vAlign w:val="center"/>
          </w:tcPr>
          <w:p w:rsidR="0084581F" w:rsidRDefault="0084581F" w:rsidP="0060542D">
            <w:r w:rsidRPr="31590F78">
              <w:rPr>
                <w:b/>
                <w:bCs/>
                <w:sz w:val="26"/>
                <w:szCs w:val="26"/>
              </w:rPr>
              <w:t>States of Matter (Gas)</w:t>
            </w:r>
          </w:p>
          <w:p w:rsidR="0084581F" w:rsidRDefault="0084581F" w:rsidP="0060542D">
            <w:r w:rsidRPr="31590F78">
              <w:rPr>
                <w:sz w:val="26"/>
                <w:szCs w:val="26"/>
              </w:rPr>
              <w:t xml:space="preserve">            Gas, Liquid, Solid</w:t>
            </w:r>
          </w:p>
          <w:p w:rsidR="0084581F" w:rsidRDefault="0084581F" w:rsidP="0060542D">
            <w:r w:rsidRPr="31590F78">
              <w:rPr>
                <w:sz w:val="26"/>
                <w:szCs w:val="26"/>
              </w:rPr>
              <w:t xml:space="preserve">            Kinetic Mol. Theory</w:t>
            </w:r>
          </w:p>
          <w:p w:rsidR="0084581F" w:rsidRDefault="0084581F" w:rsidP="0060542D">
            <w:r w:rsidRPr="31590F78">
              <w:rPr>
                <w:sz w:val="26"/>
                <w:szCs w:val="26"/>
              </w:rPr>
              <w:t xml:space="preserve">            Gas Laws</w:t>
            </w:r>
          </w:p>
        </w:tc>
        <w:tc>
          <w:tcPr>
            <w:tcW w:w="5850" w:type="dxa"/>
            <w:tcBorders>
              <w:top w:val="single" w:sz="8" w:space="0" w:color="auto"/>
              <w:left w:val="single" w:sz="8" w:space="0" w:color="auto"/>
              <w:bottom w:val="single" w:sz="8" w:space="0" w:color="auto"/>
              <w:right w:val="single" w:sz="8" w:space="0" w:color="auto"/>
            </w:tcBorders>
            <w:vAlign w:val="center"/>
          </w:tcPr>
          <w:p w:rsidR="0084581F" w:rsidRDefault="0084581F" w:rsidP="0060542D">
            <w:r>
              <w:t>U</w:t>
            </w:r>
            <w:r w:rsidRPr="31590F78">
              <w:t>nderstanding, describing, defining, and calculating using gas laws from the following individuals: Boyle, Charles, Gay-Lussac, Avogadro, Dalton; distinguishing between direct and inverse proportions; combining several gas laws into a single equation: PV = nRT</w:t>
            </w:r>
          </w:p>
          <w:p w:rsidR="0084581F" w:rsidRDefault="0084581F" w:rsidP="0060542D"/>
        </w:tc>
      </w:tr>
      <w:tr w:rsidR="0084581F" w:rsidTr="0060542D">
        <w:tc>
          <w:tcPr>
            <w:tcW w:w="3510" w:type="dxa"/>
            <w:tcBorders>
              <w:top w:val="single" w:sz="8" w:space="0" w:color="auto"/>
              <w:left w:val="single" w:sz="8" w:space="0" w:color="auto"/>
              <w:bottom w:val="single" w:sz="8" w:space="0" w:color="auto"/>
              <w:right w:val="single" w:sz="8" w:space="0" w:color="auto"/>
            </w:tcBorders>
            <w:vAlign w:val="center"/>
          </w:tcPr>
          <w:p w:rsidR="0084581F" w:rsidRDefault="0084581F" w:rsidP="0060542D">
            <w:r w:rsidRPr="31590F78">
              <w:rPr>
                <w:b/>
                <w:bCs/>
                <w:sz w:val="26"/>
                <w:szCs w:val="26"/>
              </w:rPr>
              <w:t>Solid and Liquid States</w:t>
            </w:r>
          </w:p>
          <w:p w:rsidR="0084581F" w:rsidRDefault="0084581F" w:rsidP="0060542D">
            <w:r w:rsidRPr="31590F78">
              <w:rPr>
                <w:sz w:val="26"/>
                <w:szCs w:val="26"/>
              </w:rPr>
              <w:t xml:space="preserve">            Intermolecular Forces</w:t>
            </w:r>
          </w:p>
          <w:p w:rsidR="0084581F" w:rsidRDefault="0084581F" w:rsidP="0060542D">
            <w:r w:rsidRPr="31590F78">
              <w:rPr>
                <w:sz w:val="26"/>
                <w:szCs w:val="26"/>
              </w:rPr>
              <w:t xml:space="preserve">            Changes of State</w:t>
            </w:r>
          </w:p>
          <w:p w:rsidR="0084581F" w:rsidRDefault="0084581F" w:rsidP="0060542D">
            <w:r w:rsidRPr="31590F78">
              <w:rPr>
                <w:sz w:val="26"/>
                <w:szCs w:val="26"/>
              </w:rPr>
              <w:t xml:space="preserve">            Heating Curves</w:t>
            </w:r>
          </w:p>
          <w:p w:rsidR="0084581F" w:rsidRDefault="0084581F" w:rsidP="0060542D">
            <w:r w:rsidRPr="31590F78">
              <w:rPr>
                <w:sz w:val="26"/>
                <w:szCs w:val="26"/>
              </w:rPr>
              <w:t xml:space="preserve">            Cooling Curves</w:t>
            </w:r>
          </w:p>
        </w:tc>
        <w:tc>
          <w:tcPr>
            <w:tcW w:w="5850" w:type="dxa"/>
            <w:tcBorders>
              <w:top w:val="single" w:sz="8" w:space="0" w:color="auto"/>
              <w:left w:val="single" w:sz="8" w:space="0" w:color="auto"/>
              <w:bottom w:val="single" w:sz="8" w:space="0" w:color="auto"/>
              <w:right w:val="single" w:sz="8" w:space="0" w:color="auto"/>
            </w:tcBorders>
            <w:vAlign w:val="center"/>
          </w:tcPr>
          <w:p w:rsidR="0084581F" w:rsidRDefault="0084581F" w:rsidP="0060542D">
            <w:r>
              <w:t>U</w:t>
            </w:r>
            <w:r w:rsidRPr="31590F78">
              <w:t>sing intermolecular forces to explain properties of liquids and solids such as: melting point, boiling point, vapor pressure, viscosity, and surface tension; comparing and contrasting changes of state; interpreting heating and cooling curves; describing and giving examples of the four categories of crystalline solids:  network, molecular, ionic, metallic</w:t>
            </w:r>
          </w:p>
          <w:p w:rsidR="0084581F" w:rsidRDefault="0084581F" w:rsidP="0060542D"/>
        </w:tc>
      </w:tr>
      <w:tr w:rsidR="0084581F" w:rsidTr="0060542D">
        <w:tc>
          <w:tcPr>
            <w:tcW w:w="3510" w:type="dxa"/>
            <w:tcBorders>
              <w:top w:val="single" w:sz="8" w:space="0" w:color="auto"/>
              <w:left w:val="single" w:sz="8" w:space="0" w:color="auto"/>
              <w:bottom w:val="single" w:sz="8" w:space="0" w:color="auto"/>
              <w:right w:val="single" w:sz="8" w:space="0" w:color="auto"/>
            </w:tcBorders>
            <w:vAlign w:val="center"/>
          </w:tcPr>
          <w:p w:rsidR="0084581F" w:rsidRDefault="0084581F" w:rsidP="0060542D">
            <w:r w:rsidRPr="31590F78">
              <w:rPr>
                <w:b/>
                <w:bCs/>
                <w:sz w:val="26"/>
                <w:szCs w:val="26"/>
              </w:rPr>
              <w:t>Solutions</w:t>
            </w:r>
          </w:p>
          <w:p w:rsidR="0084581F" w:rsidRDefault="0084581F" w:rsidP="0060542D">
            <w:r w:rsidRPr="31590F78">
              <w:rPr>
                <w:sz w:val="26"/>
                <w:szCs w:val="26"/>
              </w:rPr>
              <w:t xml:space="preserve">            Saturated Solutions</w:t>
            </w:r>
          </w:p>
          <w:p w:rsidR="0084581F" w:rsidRDefault="0084581F" w:rsidP="0060542D">
            <w:pPr>
              <w:rPr>
                <w:sz w:val="26"/>
                <w:szCs w:val="26"/>
              </w:rPr>
            </w:pPr>
            <w:r w:rsidRPr="31590F78">
              <w:rPr>
                <w:sz w:val="26"/>
                <w:szCs w:val="26"/>
              </w:rPr>
              <w:t xml:space="preserve">            Unsaturated Solutions</w:t>
            </w:r>
          </w:p>
          <w:p w:rsidR="0084581F" w:rsidRDefault="0084581F" w:rsidP="0060542D">
            <w:r>
              <w:rPr>
                <w:sz w:val="26"/>
                <w:szCs w:val="26"/>
              </w:rPr>
              <w:t xml:space="preserve">   </w:t>
            </w:r>
            <w:r w:rsidRPr="31590F78">
              <w:rPr>
                <w:sz w:val="26"/>
                <w:szCs w:val="26"/>
              </w:rPr>
              <w:t xml:space="preserve"> </w:t>
            </w:r>
            <w:r>
              <w:rPr>
                <w:sz w:val="26"/>
                <w:szCs w:val="26"/>
              </w:rPr>
              <w:t xml:space="preserve">        </w:t>
            </w:r>
            <w:r w:rsidRPr="31590F78">
              <w:rPr>
                <w:sz w:val="26"/>
                <w:szCs w:val="26"/>
              </w:rPr>
              <w:t>Supersat’d Solutions</w:t>
            </w:r>
          </w:p>
          <w:p w:rsidR="0084581F" w:rsidRDefault="0084581F" w:rsidP="0060542D">
            <w:r w:rsidRPr="31590F78">
              <w:rPr>
                <w:sz w:val="26"/>
                <w:szCs w:val="26"/>
              </w:rPr>
              <w:t xml:space="preserve">            Solubility Rules</w:t>
            </w:r>
          </w:p>
          <w:p w:rsidR="0084581F" w:rsidRDefault="0084581F" w:rsidP="0060542D">
            <w:r w:rsidRPr="31590F78">
              <w:rPr>
                <w:sz w:val="26"/>
                <w:szCs w:val="26"/>
              </w:rPr>
              <w:t xml:space="preserve">            Solution Concentration</w:t>
            </w:r>
          </w:p>
          <w:p w:rsidR="0084581F" w:rsidRDefault="0084581F" w:rsidP="0060542D">
            <w:r w:rsidRPr="31590F78">
              <w:rPr>
                <w:sz w:val="26"/>
                <w:szCs w:val="26"/>
              </w:rPr>
              <w:t xml:space="preserve">            Dilution</w:t>
            </w:r>
          </w:p>
          <w:p w:rsidR="0084581F" w:rsidRDefault="0084581F" w:rsidP="0060542D">
            <w:r w:rsidRPr="31590F78">
              <w:rPr>
                <w:sz w:val="26"/>
                <w:szCs w:val="26"/>
              </w:rPr>
              <w:t xml:space="preserve">            Colligative Properties</w:t>
            </w:r>
          </w:p>
        </w:tc>
        <w:tc>
          <w:tcPr>
            <w:tcW w:w="5850" w:type="dxa"/>
            <w:tcBorders>
              <w:top w:val="single" w:sz="8" w:space="0" w:color="auto"/>
              <w:left w:val="single" w:sz="8" w:space="0" w:color="auto"/>
              <w:bottom w:val="single" w:sz="8" w:space="0" w:color="auto"/>
              <w:right w:val="single" w:sz="8" w:space="0" w:color="auto"/>
            </w:tcBorders>
            <w:vAlign w:val="center"/>
          </w:tcPr>
          <w:p w:rsidR="0084581F" w:rsidRDefault="0084581F" w:rsidP="0060542D">
            <w:r>
              <w:t>D</w:t>
            </w:r>
            <w:r w:rsidRPr="31590F78">
              <w:t>escribing, defining, and calculating properties of solutions, including solvent, solute, solubility, saturation, electrolyte, dilution, colligative properties</w:t>
            </w:r>
          </w:p>
        </w:tc>
      </w:tr>
      <w:tr w:rsidR="0084581F" w:rsidTr="0060542D">
        <w:tc>
          <w:tcPr>
            <w:tcW w:w="3510" w:type="dxa"/>
            <w:tcBorders>
              <w:top w:val="single" w:sz="8" w:space="0" w:color="auto"/>
              <w:left w:val="single" w:sz="8" w:space="0" w:color="auto"/>
              <w:bottom w:val="single" w:sz="8" w:space="0" w:color="auto"/>
              <w:right w:val="single" w:sz="8" w:space="0" w:color="auto"/>
            </w:tcBorders>
            <w:vAlign w:val="center"/>
          </w:tcPr>
          <w:p w:rsidR="0084581F" w:rsidRDefault="0084581F" w:rsidP="0060542D">
            <w:r w:rsidRPr="31590F78">
              <w:rPr>
                <w:b/>
                <w:bCs/>
              </w:rPr>
              <w:t>Acids, Bases, and Salts</w:t>
            </w:r>
          </w:p>
          <w:p w:rsidR="0084581F" w:rsidRDefault="0084581F" w:rsidP="0060542D">
            <w:r>
              <w:rPr>
                <w:sz w:val="26"/>
                <w:szCs w:val="26"/>
              </w:rPr>
              <w:t xml:space="preserve">            </w:t>
            </w:r>
            <w:r w:rsidRPr="31590F78">
              <w:rPr>
                <w:sz w:val="26"/>
                <w:szCs w:val="26"/>
              </w:rPr>
              <w:t xml:space="preserve">Arrhenius </w:t>
            </w:r>
          </w:p>
          <w:p w:rsidR="0084581F" w:rsidRDefault="0084581F" w:rsidP="0060542D">
            <w:r>
              <w:rPr>
                <w:sz w:val="26"/>
                <w:szCs w:val="26"/>
              </w:rPr>
              <w:t xml:space="preserve">            </w:t>
            </w:r>
            <w:r w:rsidRPr="31590F78">
              <w:rPr>
                <w:sz w:val="26"/>
                <w:szCs w:val="26"/>
              </w:rPr>
              <w:t>Bronsted-Lowry</w:t>
            </w:r>
          </w:p>
          <w:p w:rsidR="0084581F" w:rsidRDefault="0084581F" w:rsidP="0060542D">
            <w:r>
              <w:rPr>
                <w:sz w:val="26"/>
                <w:szCs w:val="26"/>
              </w:rPr>
              <w:t xml:space="preserve">            </w:t>
            </w:r>
            <w:r w:rsidRPr="31590F78">
              <w:rPr>
                <w:sz w:val="26"/>
                <w:szCs w:val="26"/>
              </w:rPr>
              <w:t>Acid Strength (K</w:t>
            </w:r>
            <w:r w:rsidRPr="31590F78">
              <w:rPr>
                <w:sz w:val="26"/>
                <w:szCs w:val="26"/>
                <w:vertAlign w:val="subscript"/>
              </w:rPr>
              <w:t>a</w:t>
            </w:r>
            <w:r w:rsidRPr="31590F78">
              <w:rPr>
                <w:sz w:val="26"/>
                <w:szCs w:val="26"/>
              </w:rPr>
              <w:t xml:space="preserve">) </w:t>
            </w:r>
          </w:p>
          <w:p w:rsidR="0084581F" w:rsidRDefault="0084581F" w:rsidP="0060542D">
            <w:r>
              <w:rPr>
                <w:sz w:val="26"/>
                <w:szCs w:val="26"/>
              </w:rPr>
              <w:t xml:space="preserve">            </w:t>
            </w:r>
            <w:r w:rsidRPr="31590F78">
              <w:rPr>
                <w:sz w:val="26"/>
                <w:szCs w:val="26"/>
              </w:rPr>
              <w:t>Base Strength (K</w:t>
            </w:r>
            <w:r w:rsidRPr="31590F78">
              <w:rPr>
                <w:sz w:val="26"/>
                <w:szCs w:val="26"/>
                <w:vertAlign w:val="subscript"/>
              </w:rPr>
              <w:t>b</w:t>
            </w:r>
            <w:r w:rsidRPr="31590F78">
              <w:rPr>
                <w:sz w:val="26"/>
                <w:szCs w:val="26"/>
              </w:rPr>
              <w:t>)</w:t>
            </w:r>
          </w:p>
          <w:p w:rsidR="0084581F" w:rsidRDefault="0084581F" w:rsidP="0060542D">
            <w:r>
              <w:rPr>
                <w:sz w:val="26"/>
                <w:szCs w:val="26"/>
              </w:rPr>
              <w:t xml:space="preserve">            </w:t>
            </w:r>
            <w:r w:rsidRPr="31590F78">
              <w:rPr>
                <w:sz w:val="26"/>
                <w:szCs w:val="26"/>
              </w:rPr>
              <w:t>Conj. Acid-Base Pairs</w:t>
            </w:r>
          </w:p>
          <w:p w:rsidR="0084581F" w:rsidRDefault="0084581F" w:rsidP="0060542D">
            <w:r>
              <w:rPr>
                <w:sz w:val="26"/>
                <w:szCs w:val="26"/>
              </w:rPr>
              <w:t xml:space="preserve">            </w:t>
            </w:r>
            <w:r w:rsidRPr="31590F78">
              <w:rPr>
                <w:sz w:val="26"/>
                <w:szCs w:val="26"/>
              </w:rPr>
              <w:t>pH and Buffers</w:t>
            </w:r>
          </w:p>
          <w:p w:rsidR="0084581F" w:rsidRDefault="0084581F" w:rsidP="0060542D">
            <w:r>
              <w:rPr>
                <w:sz w:val="26"/>
                <w:szCs w:val="26"/>
              </w:rPr>
              <w:t xml:space="preserve">            </w:t>
            </w:r>
            <w:r w:rsidRPr="31590F78">
              <w:rPr>
                <w:sz w:val="26"/>
                <w:szCs w:val="26"/>
              </w:rPr>
              <w:t>Titration</w:t>
            </w:r>
          </w:p>
        </w:tc>
        <w:tc>
          <w:tcPr>
            <w:tcW w:w="5850" w:type="dxa"/>
            <w:tcBorders>
              <w:top w:val="single" w:sz="8" w:space="0" w:color="auto"/>
              <w:left w:val="single" w:sz="8" w:space="0" w:color="auto"/>
              <w:bottom w:val="single" w:sz="8" w:space="0" w:color="auto"/>
              <w:right w:val="single" w:sz="8" w:space="0" w:color="auto"/>
            </w:tcBorders>
            <w:vAlign w:val="center"/>
          </w:tcPr>
          <w:p w:rsidR="0084581F" w:rsidRDefault="0084581F" w:rsidP="0060542D">
            <w:r>
              <w:t>D</w:t>
            </w:r>
            <w:r w:rsidRPr="31590F78">
              <w:t>escribing, defining, and calculating properties of acids and bases, including the prediction of reaction products, relative strengths of acids, K</w:t>
            </w:r>
            <w:r w:rsidRPr="31590F78">
              <w:rPr>
                <w:vertAlign w:val="subscript"/>
              </w:rPr>
              <w:t>a</w:t>
            </w:r>
            <w:r w:rsidRPr="31590F78">
              <w:t>, K</w:t>
            </w:r>
            <w:r w:rsidRPr="31590F78">
              <w:rPr>
                <w:vertAlign w:val="subscript"/>
              </w:rPr>
              <w:t>w</w:t>
            </w:r>
            <w:r w:rsidRPr="31590F78">
              <w:t>, pH scale, pH properties of salts, titration, and buffers</w:t>
            </w:r>
          </w:p>
        </w:tc>
      </w:tr>
    </w:tbl>
    <w:p w:rsidR="0084581F" w:rsidRDefault="0084581F" w:rsidP="0084581F"/>
    <w:p w:rsidR="0084581F" w:rsidRDefault="0084581F" w:rsidP="0084581F">
      <w:pPr>
        <w:rPr>
          <w:sz w:val="26"/>
        </w:rPr>
      </w:pPr>
    </w:p>
    <w:p w:rsidR="0084581F" w:rsidRDefault="0084581F" w:rsidP="0084581F">
      <w:r w:rsidRPr="00E91619">
        <w:rPr>
          <w:b/>
          <w:sz w:val="28"/>
          <w:szCs w:val="28"/>
        </w:rPr>
        <w:t xml:space="preserve">Typical Sequence of </w:t>
      </w:r>
      <w:r>
        <w:rPr>
          <w:b/>
          <w:sz w:val="28"/>
          <w:szCs w:val="28"/>
        </w:rPr>
        <w:t xml:space="preserve">CHEM104 </w:t>
      </w:r>
      <w:r w:rsidRPr="00E91619">
        <w:rPr>
          <w:b/>
          <w:sz w:val="28"/>
          <w:szCs w:val="28"/>
        </w:rPr>
        <w:t>Laboratory Assignments</w:t>
      </w:r>
      <w:r>
        <w:t>:</w:t>
      </w:r>
    </w:p>
    <w:p w:rsidR="0084581F" w:rsidRDefault="0084581F" w:rsidP="0084581F"/>
    <w:p w:rsidR="0084581F" w:rsidRPr="00314D95" w:rsidRDefault="0084581F" w:rsidP="0084581F">
      <w:pPr>
        <w:ind w:left="720"/>
        <w:rPr>
          <w:sz w:val="26"/>
          <w:szCs w:val="26"/>
        </w:rPr>
      </w:pPr>
      <w:r w:rsidRPr="00314D95">
        <w:rPr>
          <w:sz w:val="26"/>
          <w:szCs w:val="26"/>
        </w:rPr>
        <w:lastRenderedPageBreak/>
        <w:t>Measurement and Mixtures</w:t>
      </w:r>
    </w:p>
    <w:p w:rsidR="0084581F" w:rsidRPr="00314D95" w:rsidRDefault="0084581F" w:rsidP="0084581F">
      <w:pPr>
        <w:ind w:left="720"/>
        <w:rPr>
          <w:sz w:val="26"/>
          <w:szCs w:val="26"/>
        </w:rPr>
      </w:pPr>
    </w:p>
    <w:p w:rsidR="0084581F" w:rsidRPr="00314D95" w:rsidRDefault="0084581F" w:rsidP="0084581F">
      <w:pPr>
        <w:ind w:left="720"/>
        <w:rPr>
          <w:sz w:val="26"/>
          <w:szCs w:val="26"/>
        </w:rPr>
      </w:pPr>
      <w:r w:rsidRPr="00314D95">
        <w:rPr>
          <w:sz w:val="26"/>
          <w:szCs w:val="26"/>
        </w:rPr>
        <w:t>Significant Figures and Unit Conversions</w:t>
      </w:r>
    </w:p>
    <w:p w:rsidR="0084581F" w:rsidRPr="00314D95" w:rsidRDefault="0084581F" w:rsidP="0084581F">
      <w:pPr>
        <w:ind w:left="720"/>
        <w:rPr>
          <w:sz w:val="26"/>
          <w:szCs w:val="26"/>
        </w:rPr>
      </w:pPr>
    </w:p>
    <w:p w:rsidR="0084581F" w:rsidRPr="00314D95" w:rsidRDefault="0084581F" w:rsidP="0084581F">
      <w:pPr>
        <w:ind w:left="720"/>
        <w:rPr>
          <w:sz w:val="26"/>
          <w:szCs w:val="26"/>
        </w:rPr>
      </w:pPr>
      <w:r w:rsidRPr="00314D95">
        <w:rPr>
          <w:sz w:val="26"/>
          <w:szCs w:val="26"/>
        </w:rPr>
        <w:t>Atomic Structure and the Periodic Table</w:t>
      </w:r>
    </w:p>
    <w:p w:rsidR="0084581F" w:rsidRPr="00314D95" w:rsidRDefault="0084581F" w:rsidP="0084581F">
      <w:pPr>
        <w:ind w:left="720"/>
        <w:rPr>
          <w:sz w:val="26"/>
          <w:szCs w:val="26"/>
        </w:rPr>
      </w:pPr>
    </w:p>
    <w:p w:rsidR="0084581F" w:rsidRPr="00314D95" w:rsidRDefault="0084581F" w:rsidP="0084581F">
      <w:pPr>
        <w:ind w:left="720"/>
        <w:rPr>
          <w:sz w:val="26"/>
          <w:szCs w:val="26"/>
        </w:rPr>
      </w:pPr>
      <w:r w:rsidRPr="00314D95">
        <w:rPr>
          <w:sz w:val="26"/>
          <w:szCs w:val="26"/>
        </w:rPr>
        <w:t>Ionic Compounds</w:t>
      </w:r>
    </w:p>
    <w:p w:rsidR="0084581F" w:rsidRPr="00314D95" w:rsidRDefault="0084581F" w:rsidP="0084581F">
      <w:pPr>
        <w:ind w:left="720"/>
        <w:rPr>
          <w:sz w:val="26"/>
          <w:szCs w:val="26"/>
        </w:rPr>
      </w:pPr>
    </w:p>
    <w:p w:rsidR="0084581F" w:rsidRPr="00314D95" w:rsidRDefault="0084581F" w:rsidP="0084581F">
      <w:pPr>
        <w:ind w:left="720"/>
        <w:rPr>
          <w:sz w:val="26"/>
          <w:szCs w:val="26"/>
        </w:rPr>
      </w:pPr>
      <w:r w:rsidRPr="00314D95">
        <w:rPr>
          <w:sz w:val="26"/>
          <w:szCs w:val="26"/>
        </w:rPr>
        <w:t>Covalent Compounds/Lab Practicum #1</w:t>
      </w:r>
    </w:p>
    <w:p w:rsidR="0084581F" w:rsidRPr="00314D95" w:rsidRDefault="0084581F" w:rsidP="0084581F">
      <w:pPr>
        <w:ind w:left="720"/>
        <w:rPr>
          <w:sz w:val="26"/>
          <w:szCs w:val="26"/>
        </w:rPr>
      </w:pPr>
    </w:p>
    <w:p w:rsidR="0084581F" w:rsidRPr="00314D95" w:rsidRDefault="0084581F" w:rsidP="0084581F">
      <w:pPr>
        <w:ind w:left="720"/>
        <w:rPr>
          <w:sz w:val="26"/>
          <w:szCs w:val="26"/>
        </w:rPr>
      </w:pPr>
      <w:r w:rsidRPr="00314D95">
        <w:rPr>
          <w:sz w:val="26"/>
          <w:szCs w:val="26"/>
        </w:rPr>
        <w:t>Chemical Reactions</w:t>
      </w:r>
    </w:p>
    <w:p w:rsidR="0084581F" w:rsidRPr="00314D95" w:rsidRDefault="0084581F" w:rsidP="0084581F">
      <w:pPr>
        <w:ind w:left="720"/>
        <w:rPr>
          <w:sz w:val="26"/>
          <w:szCs w:val="26"/>
        </w:rPr>
      </w:pPr>
    </w:p>
    <w:p w:rsidR="0084581F" w:rsidRPr="00314D95" w:rsidRDefault="0084581F" w:rsidP="0084581F">
      <w:pPr>
        <w:ind w:left="720"/>
        <w:rPr>
          <w:sz w:val="26"/>
          <w:szCs w:val="26"/>
        </w:rPr>
      </w:pPr>
      <w:r w:rsidRPr="00314D95">
        <w:rPr>
          <w:sz w:val="26"/>
          <w:szCs w:val="26"/>
        </w:rPr>
        <w:t>Moles and Chemical Formulas</w:t>
      </w:r>
    </w:p>
    <w:p w:rsidR="0084581F" w:rsidRPr="00314D95" w:rsidRDefault="0084581F" w:rsidP="0084581F">
      <w:pPr>
        <w:ind w:left="720"/>
        <w:rPr>
          <w:sz w:val="26"/>
          <w:szCs w:val="26"/>
        </w:rPr>
      </w:pPr>
    </w:p>
    <w:p w:rsidR="0084581F" w:rsidRPr="00314D95" w:rsidRDefault="0084581F" w:rsidP="0084581F">
      <w:pPr>
        <w:ind w:left="720"/>
        <w:rPr>
          <w:sz w:val="26"/>
          <w:szCs w:val="26"/>
        </w:rPr>
      </w:pPr>
      <w:r w:rsidRPr="00314D95">
        <w:rPr>
          <w:sz w:val="26"/>
          <w:szCs w:val="26"/>
        </w:rPr>
        <w:t>Energy</w:t>
      </w:r>
    </w:p>
    <w:p w:rsidR="0084581F" w:rsidRPr="00314D95" w:rsidRDefault="0084581F" w:rsidP="0084581F">
      <w:pPr>
        <w:ind w:left="720"/>
        <w:rPr>
          <w:sz w:val="26"/>
          <w:szCs w:val="26"/>
        </w:rPr>
      </w:pPr>
    </w:p>
    <w:p w:rsidR="0084581F" w:rsidRPr="00314D95" w:rsidRDefault="0084581F" w:rsidP="0084581F">
      <w:pPr>
        <w:ind w:left="720"/>
        <w:rPr>
          <w:sz w:val="26"/>
          <w:szCs w:val="26"/>
        </w:rPr>
      </w:pPr>
      <w:r w:rsidRPr="00314D95">
        <w:rPr>
          <w:sz w:val="26"/>
          <w:szCs w:val="26"/>
        </w:rPr>
        <w:t>Solutions and Solubility</w:t>
      </w:r>
    </w:p>
    <w:p w:rsidR="0084581F" w:rsidRPr="00314D95" w:rsidRDefault="0084581F" w:rsidP="0084581F">
      <w:pPr>
        <w:ind w:left="720"/>
        <w:rPr>
          <w:sz w:val="26"/>
          <w:szCs w:val="26"/>
        </w:rPr>
      </w:pPr>
    </w:p>
    <w:p w:rsidR="0084581F" w:rsidRPr="00314D95" w:rsidRDefault="0084581F" w:rsidP="0084581F">
      <w:pPr>
        <w:ind w:left="720"/>
        <w:rPr>
          <w:sz w:val="26"/>
          <w:szCs w:val="26"/>
        </w:rPr>
      </w:pPr>
      <w:r w:rsidRPr="00314D95">
        <w:rPr>
          <w:sz w:val="26"/>
          <w:szCs w:val="26"/>
        </w:rPr>
        <w:t>Acids, Bases and Buffers</w:t>
      </w:r>
    </w:p>
    <w:p w:rsidR="0084581F" w:rsidRPr="00314D95" w:rsidRDefault="0084581F" w:rsidP="0084581F">
      <w:pPr>
        <w:ind w:left="720"/>
        <w:rPr>
          <w:sz w:val="26"/>
          <w:szCs w:val="26"/>
        </w:rPr>
      </w:pPr>
    </w:p>
    <w:p w:rsidR="0084581F" w:rsidRPr="00314D95" w:rsidRDefault="0084581F" w:rsidP="0084581F">
      <w:pPr>
        <w:ind w:left="720"/>
        <w:rPr>
          <w:sz w:val="26"/>
          <w:szCs w:val="26"/>
        </w:rPr>
      </w:pPr>
      <w:r w:rsidRPr="00314D95">
        <w:rPr>
          <w:sz w:val="26"/>
          <w:szCs w:val="26"/>
        </w:rPr>
        <w:t>Lab Practicum #2</w:t>
      </w:r>
    </w:p>
    <w:p w:rsidR="0084581F" w:rsidRPr="00E91619" w:rsidRDefault="0084581F" w:rsidP="0084581F">
      <w:pPr>
        <w:rPr>
          <w:b/>
          <w:i/>
        </w:rPr>
      </w:pPr>
    </w:p>
    <w:p w:rsidR="0084581F" w:rsidRPr="0084581F" w:rsidRDefault="0084581F" w:rsidP="0084581F"/>
    <w:sectPr w:rsidR="0084581F" w:rsidRPr="0084581F" w:rsidSect="00EF18D5">
      <w:headerReference w:type="default" r:id="rId17"/>
      <w:footerReference w:type="default" r:id="rId18"/>
      <w:pgSz w:w="12240" w:h="15840"/>
      <w:pgMar w:top="90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36407B">
          <w:rPr>
            <w:noProof/>
          </w:rPr>
          <w:t>9</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29E6"/>
    <w:multiLevelType w:val="hybridMultilevel"/>
    <w:tmpl w:val="65784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F66C6"/>
    <w:multiLevelType w:val="hybridMultilevel"/>
    <w:tmpl w:val="F0A0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3178A"/>
    <w:multiLevelType w:val="hybridMultilevel"/>
    <w:tmpl w:val="6CA21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46627"/>
    <w:multiLevelType w:val="hybridMultilevel"/>
    <w:tmpl w:val="476A2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77033B"/>
    <w:multiLevelType w:val="hybridMultilevel"/>
    <w:tmpl w:val="3B441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50323A"/>
    <w:multiLevelType w:val="hybridMultilevel"/>
    <w:tmpl w:val="73669252"/>
    <w:lvl w:ilvl="0" w:tplc="81065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F92BCC"/>
    <w:multiLevelType w:val="hybridMultilevel"/>
    <w:tmpl w:val="F5A8A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5A72E0"/>
    <w:multiLevelType w:val="hybridMultilevel"/>
    <w:tmpl w:val="9F7CF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8730D41"/>
    <w:multiLevelType w:val="hybridMultilevel"/>
    <w:tmpl w:val="68FE6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4E10B6"/>
    <w:multiLevelType w:val="hybridMultilevel"/>
    <w:tmpl w:val="9E523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7043D3"/>
    <w:multiLevelType w:val="hybridMultilevel"/>
    <w:tmpl w:val="53F2E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400600"/>
    <w:multiLevelType w:val="hybridMultilevel"/>
    <w:tmpl w:val="2B941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0247F9"/>
    <w:multiLevelType w:val="hybridMultilevel"/>
    <w:tmpl w:val="C6C29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6"/>
  </w:num>
  <w:num w:numId="4">
    <w:abstractNumId w:val="13"/>
  </w:num>
  <w:num w:numId="5">
    <w:abstractNumId w:val="10"/>
  </w:num>
  <w:num w:numId="6">
    <w:abstractNumId w:val="6"/>
  </w:num>
  <w:num w:numId="7">
    <w:abstractNumId w:val="22"/>
  </w:num>
  <w:num w:numId="8">
    <w:abstractNumId w:val="1"/>
  </w:num>
  <w:num w:numId="9">
    <w:abstractNumId w:val="7"/>
  </w:num>
  <w:num w:numId="10">
    <w:abstractNumId w:val="21"/>
  </w:num>
  <w:num w:numId="11">
    <w:abstractNumId w:val="14"/>
  </w:num>
  <w:num w:numId="12">
    <w:abstractNumId w:val="23"/>
  </w:num>
  <w:num w:numId="13">
    <w:abstractNumId w:val="17"/>
  </w:num>
  <w:num w:numId="14">
    <w:abstractNumId w:val="3"/>
  </w:num>
  <w:num w:numId="15">
    <w:abstractNumId w:val="5"/>
  </w:num>
  <w:num w:numId="16">
    <w:abstractNumId w:val="20"/>
  </w:num>
  <w:num w:numId="17">
    <w:abstractNumId w:val="4"/>
  </w:num>
  <w:num w:numId="18">
    <w:abstractNumId w:val="0"/>
  </w:num>
  <w:num w:numId="19">
    <w:abstractNumId w:val="11"/>
  </w:num>
  <w:num w:numId="20">
    <w:abstractNumId w:val="24"/>
  </w:num>
  <w:num w:numId="21">
    <w:abstractNumId w:val="15"/>
  </w:num>
  <w:num w:numId="22">
    <w:abstractNumId w:val="12"/>
  </w:num>
  <w:num w:numId="23">
    <w:abstractNumId w:val="19"/>
  </w:num>
  <w:num w:numId="24">
    <w:abstractNumId w:val="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7cSMRY2CaIR3oqjKjR6EdJJ3BFGyXmJ1W3FsIJKLDL/XuTJuxJ5LjxvqEeeCng3+C51r/s84HvPf9sCstBovdw==" w:salt="UB7Z3I5LZBYZ1RkywpYME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555C9"/>
    <w:rsid w:val="00067804"/>
    <w:rsid w:val="0007345F"/>
    <w:rsid w:val="00087E56"/>
    <w:rsid w:val="000A3722"/>
    <w:rsid w:val="000A74C9"/>
    <w:rsid w:val="000D0282"/>
    <w:rsid w:val="000F5B0D"/>
    <w:rsid w:val="001258C2"/>
    <w:rsid w:val="00134DF5"/>
    <w:rsid w:val="00146D71"/>
    <w:rsid w:val="00152148"/>
    <w:rsid w:val="00153D8A"/>
    <w:rsid w:val="001B24CD"/>
    <w:rsid w:val="001B39C3"/>
    <w:rsid w:val="00206A7C"/>
    <w:rsid w:val="00226398"/>
    <w:rsid w:val="00260DA8"/>
    <w:rsid w:val="0029563E"/>
    <w:rsid w:val="002A0705"/>
    <w:rsid w:val="002A3C1B"/>
    <w:rsid w:val="002B0758"/>
    <w:rsid w:val="002B2EB0"/>
    <w:rsid w:val="002C5DF3"/>
    <w:rsid w:val="002C7C63"/>
    <w:rsid w:val="002E7480"/>
    <w:rsid w:val="00302149"/>
    <w:rsid w:val="003155BA"/>
    <w:rsid w:val="0033244B"/>
    <w:rsid w:val="00336FD8"/>
    <w:rsid w:val="00352BA3"/>
    <w:rsid w:val="0036407B"/>
    <w:rsid w:val="00366CE2"/>
    <w:rsid w:val="003744C8"/>
    <w:rsid w:val="003818AE"/>
    <w:rsid w:val="00385746"/>
    <w:rsid w:val="00386AB0"/>
    <w:rsid w:val="00393541"/>
    <w:rsid w:val="003A3782"/>
    <w:rsid w:val="003A62B1"/>
    <w:rsid w:val="003B3F03"/>
    <w:rsid w:val="003B424B"/>
    <w:rsid w:val="003B5B3B"/>
    <w:rsid w:val="003D177F"/>
    <w:rsid w:val="003D3137"/>
    <w:rsid w:val="003D5D9C"/>
    <w:rsid w:val="003D5E84"/>
    <w:rsid w:val="003E5BD2"/>
    <w:rsid w:val="003F312A"/>
    <w:rsid w:val="004040CB"/>
    <w:rsid w:val="004207E3"/>
    <w:rsid w:val="00435223"/>
    <w:rsid w:val="00437C15"/>
    <w:rsid w:val="00437F63"/>
    <w:rsid w:val="004600D1"/>
    <w:rsid w:val="00492E89"/>
    <w:rsid w:val="004A7F7A"/>
    <w:rsid w:val="004C440C"/>
    <w:rsid w:val="004D0301"/>
    <w:rsid w:val="004F0A9C"/>
    <w:rsid w:val="004F6B4B"/>
    <w:rsid w:val="005013D5"/>
    <w:rsid w:val="00505352"/>
    <w:rsid w:val="00514D6A"/>
    <w:rsid w:val="0052335A"/>
    <w:rsid w:val="005654F7"/>
    <w:rsid w:val="0056605F"/>
    <w:rsid w:val="00570979"/>
    <w:rsid w:val="0057461E"/>
    <w:rsid w:val="005A2C44"/>
    <w:rsid w:val="005B67B4"/>
    <w:rsid w:val="005C3A03"/>
    <w:rsid w:val="005D1C45"/>
    <w:rsid w:val="005D2C57"/>
    <w:rsid w:val="005E5900"/>
    <w:rsid w:val="00606878"/>
    <w:rsid w:val="00650A31"/>
    <w:rsid w:val="00650B50"/>
    <w:rsid w:val="00663993"/>
    <w:rsid w:val="00670431"/>
    <w:rsid w:val="00670827"/>
    <w:rsid w:val="00684B08"/>
    <w:rsid w:val="00692630"/>
    <w:rsid w:val="0069320E"/>
    <w:rsid w:val="006A37B5"/>
    <w:rsid w:val="006B5F87"/>
    <w:rsid w:val="006B6B5A"/>
    <w:rsid w:val="006E6455"/>
    <w:rsid w:val="00717AA4"/>
    <w:rsid w:val="00722BBF"/>
    <w:rsid w:val="007421E3"/>
    <w:rsid w:val="007461F9"/>
    <w:rsid w:val="00747A1F"/>
    <w:rsid w:val="007549A3"/>
    <w:rsid w:val="00756B65"/>
    <w:rsid w:val="007637D7"/>
    <w:rsid w:val="00772645"/>
    <w:rsid w:val="007726D1"/>
    <w:rsid w:val="00774F08"/>
    <w:rsid w:val="007A4D99"/>
    <w:rsid w:val="007A4FE8"/>
    <w:rsid w:val="007A5151"/>
    <w:rsid w:val="007D4D70"/>
    <w:rsid w:val="007E1FE5"/>
    <w:rsid w:val="007F2DFC"/>
    <w:rsid w:val="00810BD2"/>
    <w:rsid w:val="00815887"/>
    <w:rsid w:val="00823786"/>
    <w:rsid w:val="00830297"/>
    <w:rsid w:val="0084581F"/>
    <w:rsid w:val="00851FD3"/>
    <w:rsid w:val="00881C7C"/>
    <w:rsid w:val="008907D1"/>
    <w:rsid w:val="008926F5"/>
    <w:rsid w:val="008A3D10"/>
    <w:rsid w:val="008B2426"/>
    <w:rsid w:val="008C2720"/>
    <w:rsid w:val="008E002B"/>
    <w:rsid w:val="008E4516"/>
    <w:rsid w:val="008E657E"/>
    <w:rsid w:val="008F146C"/>
    <w:rsid w:val="008F2D0E"/>
    <w:rsid w:val="008F32D9"/>
    <w:rsid w:val="008F7DAF"/>
    <w:rsid w:val="00933FE5"/>
    <w:rsid w:val="00956C3D"/>
    <w:rsid w:val="00960EE2"/>
    <w:rsid w:val="00972D68"/>
    <w:rsid w:val="00992680"/>
    <w:rsid w:val="00993662"/>
    <w:rsid w:val="009A316F"/>
    <w:rsid w:val="009C40D8"/>
    <w:rsid w:val="009D1E53"/>
    <w:rsid w:val="009E0A2C"/>
    <w:rsid w:val="009F1C34"/>
    <w:rsid w:val="009F5E75"/>
    <w:rsid w:val="00A0003F"/>
    <w:rsid w:val="00A23FC6"/>
    <w:rsid w:val="00A46630"/>
    <w:rsid w:val="00A46CE7"/>
    <w:rsid w:val="00A63180"/>
    <w:rsid w:val="00A95EFA"/>
    <w:rsid w:val="00AA1E4B"/>
    <w:rsid w:val="00AA2FA0"/>
    <w:rsid w:val="00AA5A09"/>
    <w:rsid w:val="00AB1B58"/>
    <w:rsid w:val="00AD05C7"/>
    <w:rsid w:val="00AD0B38"/>
    <w:rsid w:val="00AD5BCE"/>
    <w:rsid w:val="00AE5534"/>
    <w:rsid w:val="00AE5B4F"/>
    <w:rsid w:val="00AF411A"/>
    <w:rsid w:val="00B02ADD"/>
    <w:rsid w:val="00B07E0B"/>
    <w:rsid w:val="00B25AF3"/>
    <w:rsid w:val="00B34EE8"/>
    <w:rsid w:val="00B35DED"/>
    <w:rsid w:val="00B3785C"/>
    <w:rsid w:val="00B65849"/>
    <w:rsid w:val="00B7213D"/>
    <w:rsid w:val="00B77791"/>
    <w:rsid w:val="00B82F66"/>
    <w:rsid w:val="00B911C3"/>
    <w:rsid w:val="00BA36C4"/>
    <w:rsid w:val="00BA491E"/>
    <w:rsid w:val="00BD7A6D"/>
    <w:rsid w:val="00BE02E4"/>
    <w:rsid w:val="00C1665D"/>
    <w:rsid w:val="00C42C78"/>
    <w:rsid w:val="00C43216"/>
    <w:rsid w:val="00C74F7E"/>
    <w:rsid w:val="00C90078"/>
    <w:rsid w:val="00CC0839"/>
    <w:rsid w:val="00CC5A23"/>
    <w:rsid w:val="00CF4B1A"/>
    <w:rsid w:val="00D23C20"/>
    <w:rsid w:val="00D66F6B"/>
    <w:rsid w:val="00D84267"/>
    <w:rsid w:val="00DA152B"/>
    <w:rsid w:val="00DB5E8B"/>
    <w:rsid w:val="00DB77FF"/>
    <w:rsid w:val="00DC2A37"/>
    <w:rsid w:val="00DD39A4"/>
    <w:rsid w:val="00DE2F38"/>
    <w:rsid w:val="00E177BB"/>
    <w:rsid w:val="00E40FB5"/>
    <w:rsid w:val="00E61C38"/>
    <w:rsid w:val="00E93BB3"/>
    <w:rsid w:val="00E94343"/>
    <w:rsid w:val="00E94EA8"/>
    <w:rsid w:val="00EC529B"/>
    <w:rsid w:val="00EC5E53"/>
    <w:rsid w:val="00ED0DF1"/>
    <w:rsid w:val="00ED62BD"/>
    <w:rsid w:val="00ED7B07"/>
    <w:rsid w:val="00EE33B1"/>
    <w:rsid w:val="00EF18D5"/>
    <w:rsid w:val="00F34C53"/>
    <w:rsid w:val="00F412DC"/>
    <w:rsid w:val="00F51D20"/>
    <w:rsid w:val="00F57E48"/>
    <w:rsid w:val="00F765AE"/>
    <w:rsid w:val="00F82A3D"/>
    <w:rsid w:val="00FA57BA"/>
    <w:rsid w:val="00FB4B7E"/>
    <w:rsid w:val="00FD0F1D"/>
    <w:rsid w:val="00FD3EBB"/>
    <w:rsid w:val="00FD5926"/>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7C3F78"/>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C5DF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3B3F03"/>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C5DF3"/>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semiHidden/>
    <w:qFormat/>
    <w:rsid w:val="0084581F"/>
    <w:pPr>
      <w:widowControl w:val="0"/>
      <w:autoSpaceDE w:val="0"/>
      <w:autoSpaceDN w:val="0"/>
      <w:ind w:left="384"/>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171338">
      <w:bodyDiv w:val="1"/>
      <w:marLeft w:val="0"/>
      <w:marRight w:val="0"/>
      <w:marTop w:val="0"/>
      <w:marBottom w:val="0"/>
      <w:divBdr>
        <w:top w:val="none" w:sz="0" w:space="0" w:color="auto"/>
        <w:left w:val="none" w:sz="0" w:space="0" w:color="auto"/>
        <w:bottom w:val="none" w:sz="0" w:space="0" w:color="auto"/>
        <w:right w:val="none" w:sz="0" w:space="0" w:color="auto"/>
      </w:divBdr>
    </w:div>
    <w:div w:id="591816979">
      <w:bodyDiv w:val="1"/>
      <w:marLeft w:val="0"/>
      <w:marRight w:val="0"/>
      <w:marTop w:val="0"/>
      <w:marBottom w:val="0"/>
      <w:divBdr>
        <w:top w:val="none" w:sz="0" w:space="0" w:color="auto"/>
        <w:left w:val="none" w:sz="0" w:space="0" w:color="auto"/>
        <w:bottom w:val="none" w:sz="0" w:space="0" w:color="auto"/>
        <w:right w:val="none" w:sz="0" w:space="0" w:color="auto"/>
      </w:divBdr>
    </w:div>
    <w:div w:id="87589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9</Pages>
  <Words>2731</Words>
  <Characters>15571</Characters>
  <Application>Microsoft Office Word</Application>
  <DocSecurity>8</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30</cp:revision>
  <cp:lastPrinted>2015-03-20T19:38:00Z</cp:lastPrinted>
  <dcterms:created xsi:type="dcterms:W3CDTF">2019-05-08T22:05:00Z</dcterms:created>
  <dcterms:modified xsi:type="dcterms:W3CDTF">2025-12-01T18:34:00Z</dcterms:modified>
</cp:coreProperties>
</file>