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6224CB" w:rsidRDefault="008E4516" w:rsidP="006224CB">
      <w:pPr>
        <w:pStyle w:val="Heading1"/>
        <w:spacing w:before="0"/>
        <w:jc w:val="center"/>
        <w:rPr>
          <w:b/>
          <w:color w:val="auto"/>
        </w:rPr>
      </w:pPr>
      <w:r w:rsidRPr="006224CB">
        <w:rPr>
          <w:b/>
          <w:color w:val="auto"/>
        </w:rPr>
        <w:t>Syllabus</w:t>
      </w:r>
      <w:r w:rsidR="00ED7B07" w:rsidRPr="006224CB">
        <w:rPr>
          <w:b/>
          <w:color w:val="auto"/>
        </w:rPr>
        <w:t>/Course Outline</w:t>
      </w:r>
    </w:p>
    <w:p w:rsidR="008E4516" w:rsidRPr="006224CB" w:rsidRDefault="00972D68" w:rsidP="006224CB">
      <w:pPr>
        <w:pStyle w:val="Heading1"/>
        <w:spacing w:before="0"/>
        <w:jc w:val="center"/>
        <w:rPr>
          <w:b/>
          <w:color w:val="auto"/>
        </w:rPr>
      </w:pPr>
      <w:r w:rsidRPr="006224CB">
        <w:rPr>
          <w:b/>
          <w:color w:val="auto"/>
        </w:rPr>
        <w:t>RCC Science</w:t>
      </w:r>
      <w:r w:rsidR="00163E37">
        <w:rPr>
          <w:b/>
          <w:color w:val="auto"/>
        </w:rPr>
        <w:t xml:space="preserve"> Department</w:t>
      </w:r>
    </w:p>
    <w:p w:rsidR="008E4516" w:rsidRPr="006224CB" w:rsidRDefault="00972D68" w:rsidP="006224CB">
      <w:pPr>
        <w:pStyle w:val="Heading1"/>
        <w:spacing w:before="0"/>
        <w:jc w:val="center"/>
        <w:rPr>
          <w:b/>
          <w:color w:val="auto"/>
        </w:rPr>
      </w:pPr>
      <w:r w:rsidRPr="006224CB">
        <w:rPr>
          <w:b/>
          <w:color w:val="auto"/>
        </w:rPr>
        <w:t>BI101</w:t>
      </w:r>
      <w:r w:rsidR="008151ED">
        <w:rPr>
          <w:b/>
          <w:color w:val="auto"/>
        </w:rPr>
        <w:t>(L)</w:t>
      </w:r>
      <w:r w:rsidRPr="006224CB">
        <w:rPr>
          <w:b/>
          <w:color w:val="auto"/>
        </w:rPr>
        <w:t xml:space="preserve"> – Introduction to Biology I w/ Lab</w:t>
      </w:r>
      <w:r w:rsidR="006C60EE">
        <w:rPr>
          <w:b/>
          <w:color w:val="auto"/>
        </w:rPr>
        <w:t xml:space="preserve">, </w:t>
      </w:r>
      <w:r w:rsidR="00540BA4">
        <w:rPr>
          <w:b/>
          <w:color w:val="auto"/>
        </w:rPr>
        <w:t>4</w:t>
      </w:r>
      <w:r w:rsidR="006C60EE">
        <w:rPr>
          <w:b/>
          <w:color w:val="auto"/>
        </w:rPr>
        <w:t xml:space="preserve"> credits</w:t>
      </w:r>
    </w:p>
    <w:p w:rsidR="00881C7C" w:rsidRPr="006224CB" w:rsidRDefault="00DA152B" w:rsidP="006224CB">
      <w:pPr>
        <w:pStyle w:val="Heading1"/>
        <w:spacing w:before="0"/>
        <w:jc w:val="center"/>
        <w:rPr>
          <w:b/>
          <w:color w:val="auto"/>
        </w:rPr>
      </w:pPr>
      <w:permStart w:id="1029837586" w:edGrp="everyone"/>
      <w:r w:rsidRPr="006224CB">
        <w:rPr>
          <w:b/>
          <w:color w:val="auto"/>
          <w:highlight w:val="yellow"/>
        </w:rPr>
        <w:t>20</w:t>
      </w:r>
      <w:r w:rsidR="004C7463">
        <w:rPr>
          <w:b/>
          <w:color w:val="auto"/>
          <w:highlight w:val="yellow"/>
        </w:rPr>
        <w:t>2</w:t>
      </w:r>
      <w:r w:rsidR="00BF4EE0">
        <w:rPr>
          <w:b/>
          <w:color w:val="auto"/>
          <w:highlight w:val="yellow"/>
        </w:rPr>
        <w:t>3</w:t>
      </w:r>
      <w:r w:rsidR="00540BA4">
        <w:rPr>
          <w:b/>
          <w:color w:val="auto"/>
          <w:highlight w:val="yellow"/>
        </w:rPr>
        <w:t>/2024</w:t>
      </w:r>
    </w:p>
    <w:permEnd w:id="1029837586"/>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6224CB">
        <w:rPr>
          <w:rStyle w:val="Heading1Char"/>
          <w:b/>
          <w:color w:val="auto"/>
        </w:rPr>
        <w:t>Instructor:</w:t>
      </w:r>
      <w:r w:rsidRPr="006224CB">
        <w:t xml:space="preserve">  </w:t>
      </w:r>
      <w:permStart w:id="561909204" w:edGrp="everyone"/>
      <w:r w:rsidR="00DD39A4" w:rsidRPr="00BF4EE0">
        <w:rPr>
          <w:color w:val="3B3838" w:themeColor="background2" w:themeShade="40"/>
          <w:sz w:val="26"/>
          <w:szCs w:val="26"/>
          <w:highlight w:val="yellow"/>
        </w:rPr>
        <w:t>Your name</w:t>
      </w:r>
      <w:r w:rsidR="00DD39A4" w:rsidRPr="00A0003F">
        <w:rPr>
          <w:i/>
          <w:color w:val="3B3838" w:themeColor="background2" w:themeShade="40"/>
        </w:rPr>
        <w:t xml:space="preserve"> </w:t>
      </w:r>
      <w:permEnd w:id="561909204"/>
      <w:r w:rsidRPr="00A0003F">
        <w:rPr>
          <w:i/>
          <w:color w:val="3B3838" w:themeColor="background2" w:themeShade="40"/>
        </w:rPr>
        <w:tab/>
      </w:r>
    </w:p>
    <w:p w:rsidR="001258C2" w:rsidRPr="00A0003F" w:rsidRDefault="001258C2" w:rsidP="001258C2">
      <w:pPr>
        <w:rPr>
          <w:color w:val="3B3838" w:themeColor="background2" w:themeShade="40"/>
        </w:rPr>
      </w:pPr>
      <w:r w:rsidRPr="006224CB">
        <w:rPr>
          <w:rStyle w:val="Heading1Char"/>
          <w:b/>
          <w:color w:val="auto"/>
        </w:rPr>
        <w:t xml:space="preserve">Email:  </w:t>
      </w:r>
      <w:permStart w:id="2076581582" w:edGrp="everyone"/>
      <w:r w:rsidR="00DD39A4" w:rsidRPr="00BF4EE0">
        <w:rPr>
          <w:color w:val="3B3838" w:themeColor="background2" w:themeShade="40"/>
          <w:sz w:val="26"/>
          <w:szCs w:val="26"/>
          <w:highlight w:val="yellow"/>
        </w:rPr>
        <w:t>Your email</w:t>
      </w:r>
      <w:permEnd w:id="2076581582"/>
    </w:p>
    <w:p w:rsidR="00ED7B07" w:rsidRDefault="00ED7B07" w:rsidP="00DD39A4">
      <w:pPr>
        <w:ind w:left="2160" w:hanging="2160"/>
        <w:rPr>
          <w:i/>
          <w:color w:val="3B3838" w:themeColor="background2" w:themeShade="40"/>
        </w:rPr>
      </w:pPr>
      <w:r w:rsidRPr="006224CB">
        <w:rPr>
          <w:rStyle w:val="Heading1Char"/>
          <w:b/>
          <w:color w:val="auto"/>
        </w:rPr>
        <w:t>Phone</w:t>
      </w:r>
      <w:r w:rsidR="00BF4EE0">
        <w:rPr>
          <w:rStyle w:val="Heading1Char"/>
          <w:b/>
          <w:color w:val="auto"/>
        </w:rPr>
        <w:t xml:space="preserve">:  </w:t>
      </w:r>
      <w:permStart w:id="492779660" w:edGrp="everyone"/>
      <w:r w:rsidR="00DD39A4" w:rsidRPr="00BF4EE0">
        <w:rPr>
          <w:color w:val="3B3838" w:themeColor="background2" w:themeShade="40"/>
          <w:sz w:val="26"/>
          <w:szCs w:val="26"/>
          <w:highlight w:val="yellow"/>
        </w:rPr>
        <w:t>Your phone number</w:t>
      </w:r>
      <w:permEnd w:id="492779660"/>
    </w:p>
    <w:p w:rsidR="008037CA" w:rsidRDefault="00ED7B07" w:rsidP="008037CA">
      <w:pPr>
        <w:ind w:left="2160" w:hanging="2160"/>
        <w:rPr>
          <w:i/>
          <w:color w:val="3B3838" w:themeColor="background2" w:themeShade="40"/>
        </w:rPr>
      </w:pPr>
      <w:r w:rsidRPr="006224CB">
        <w:rPr>
          <w:rStyle w:val="Heading1Char"/>
          <w:b/>
          <w:color w:val="auto"/>
        </w:rPr>
        <w:t>High School</w:t>
      </w:r>
      <w:r w:rsidR="00BF4EE0">
        <w:rPr>
          <w:rStyle w:val="Heading1Char"/>
          <w:b/>
          <w:color w:val="auto"/>
        </w:rPr>
        <w:t xml:space="preserve">:  </w:t>
      </w:r>
      <w:permStart w:id="1703412668" w:edGrp="everyone"/>
      <w:r w:rsidRPr="00BF4EE0">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1703412668"/>
    </w:p>
    <w:p w:rsidR="00BF4EE0" w:rsidRDefault="00ED7B07" w:rsidP="008037CA">
      <w:pPr>
        <w:ind w:left="3600" w:hanging="3600"/>
        <w:rPr>
          <w:i/>
        </w:rPr>
      </w:pPr>
      <w:r w:rsidRPr="006224CB">
        <w:rPr>
          <w:rStyle w:val="Heading1Char"/>
          <w:b/>
          <w:color w:val="auto"/>
        </w:rPr>
        <w:t>Length of RCC Course:</w:t>
      </w:r>
    </w:p>
    <w:p w:rsidR="00540BA4" w:rsidRDefault="008037CA" w:rsidP="008037CA">
      <w:pPr>
        <w:ind w:left="3600" w:hanging="3600"/>
        <w:rPr>
          <w:color w:val="000000"/>
          <w:sz w:val="26"/>
          <w:szCs w:val="26"/>
        </w:rPr>
      </w:pPr>
      <w:r w:rsidRPr="00BF4EE0">
        <w:rPr>
          <w:b/>
          <w:color w:val="000000"/>
          <w:sz w:val="26"/>
          <w:szCs w:val="26"/>
        </w:rPr>
        <w:t>LECTURE PORTION</w:t>
      </w:r>
      <w:r w:rsidRPr="00BF4EE0">
        <w:rPr>
          <w:color w:val="000000"/>
          <w:sz w:val="26"/>
          <w:szCs w:val="26"/>
        </w:rPr>
        <w:t xml:space="preserve">: </w:t>
      </w:r>
      <w:r w:rsidR="00540BA4" w:rsidRPr="00540BA4">
        <w:rPr>
          <w:b/>
          <w:color w:val="000000"/>
          <w:sz w:val="26"/>
          <w:szCs w:val="26"/>
        </w:rPr>
        <w:t>3 credits:</w:t>
      </w:r>
      <w:r w:rsidR="00540BA4">
        <w:rPr>
          <w:color w:val="000000"/>
          <w:sz w:val="26"/>
          <w:szCs w:val="26"/>
        </w:rPr>
        <w:t xml:space="preserve"> </w:t>
      </w:r>
      <w:r w:rsidRPr="00BF4EE0">
        <w:rPr>
          <w:color w:val="000000"/>
          <w:sz w:val="26"/>
          <w:szCs w:val="26"/>
        </w:rPr>
        <w:t>A required State minimum of (30) and a standard RCC</w:t>
      </w:r>
    </w:p>
    <w:p w:rsidR="008037CA" w:rsidRPr="00BF4EE0" w:rsidRDefault="008037CA" w:rsidP="008037CA">
      <w:pPr>
        <w:ind w:left="3600" w:hanging="3600"/>
        <w:rPr>
          <w:color w:val="000000"/>
          <w:sz w:val="26"/>
          <w:szCs w:val="26"/>
        </w:rPr>
      </w:pPr>
      <w:r w:rsidRPr="00BF4EE0">
        <w:rPr>
          <w:color w:val="000000"/>
          <w:sz w:val="26"/>
          <w:szCs w:val="26"/>
        </w:rPr>
        <w:t>delivery of</w:t>
      </w:r>
      <w:r w:rsidR="00540BA4">
        <w:rPr>
          <w:color w:val="000000"/>
          <w:sz w:val="26"/>
          <w:szCs w:val="26"/>
        </w:rPr>
        <w:t xml:space="preserve"> </w:t>
      </w:r>
      <w:r w:rsidRPr="00BF4EE0">
        <w:rPr>
          <w:color w:val="000000"/>
          <w:sz w:val="26"/>
          <w:szCs w:val="26"/>
        </w:rPr>
        <w:t xml:space="preserve">(33) lecture hours </w:t>
      </w:r>
    </w:p>
    <w:p w:rsidR="00ED7B07" w:rsidRPr="00BF4EE0" w:rsidRDefault="008037CA" w:rsidP="00BF4EE0">
      <w:pPr>
        <w:rPr>
          <w:color w:val="3B3838" w:themeColor="background2" w:themeShade="40"/>
          <w:sz w:val="26"/>
          <w:szCs w:val="26"/>
        </w:rPr>
      </w:pPr>
      <w:r w:rsidRPr="00BF4EE0">
        <w:rPr>
          <w:b/>
          <w:color w:val="000000"/>
          <w:sz w:val="26"/>
          <w:szCs w:val="26"/>
        </w:rPr>
        <w:t>LAB PORTION</w:t>
      </w:r>
      <w:r w:rsidRPr="00BF4EE0">
        <w:rPr>
          <w:color w:val="000000"/>
          <w:sz w:val="26"/>
          <w:szCs w:val="26"/>
        </w:rPr>
        <w:t xml:space="preserve">: </w:t>
      </w:r>
      <w:r w:rsidR="00540BA4" w:rsidRPr="00540BA4">
        <w:rPr>
          <w:b/>
          <w:color w:val="000000"/>
          <w:sz w:val="26"/>
          <w:szCs w:val="26"/>
        </w:rPr>
        <w:t>1 credit:</w:t>
      </w:r>
      <w:r w:rsidR="00540BA4">
        <w:rPr>
          <w:color w:val="000000"/>
          <w:sz w:val="26"/>
          <w:szCs w:val="26"/>
        </w:rPr>
        <w:t xml:space="preserve"> </w:t>
      </w:r>
      <w:r w:rsidRPr="00BF4EE0">
        <w:rPr>
          <w:color w:val="000000"/>
          <w:sz w:val="26"/>
          <w:szCs w:val="26"/>
        </w:rPr>
        <w:t>A required State minimum of (30) and a standard RCC delivery of (33) lab hours</w:t>
      </w:r>
    </w:p>
    <w:p w:rsidR="00BF4EE0" w:rsidRDefault="00ED7B07" w:rsidP="006224CB">
      <w:pPr>
        <w:ind w:left="3600" w:hanging="3600"/>
        <w:rPr>
          <w:color w:val="3B3838" w:themeColor="background2" w:themeShade="40"/>
          <w:sz w:val="26"/>
          <w:szCs w:val="26"/>
          <w:highlight w:val="yellow"/>
        </w:rPr>
      </w:pPr>
      <w:r w:rsidRPr="006224CB">
        <w:rPr>
          <w:rStyle w:val="Heading1Char"/>
          <w:b/>
          <w:color w:val="auto"/>
        </w:rPr>
        <w:t>Length of HS Course:</w:t>
      </w:r>
      <w:r w:rsidRPr="006224CB">
        <w:rPr>
          <w:i/>
        </w:rPr>
        <w:t xml:space="preserve">  </w:t>
      </w:r>
      <w:permStart w:id="1158567382" w:edGrp="everyone"/>
      <w:r w:rsidRPr="00BF4EE0">
        <w:rPr>
          <w:color w:val="3B3838" w:themeColor="background2" w:themeShade="40"/>
          <w:sz w:val="26"/>
          <w:szCs w:val="26"/>
          <w:highlight w:val="yellow"/>
        </w:rPr>
        <w:t xml:space="preserve">Length of your course (is. Semesters, trimesters, etc. If it takes 1 or </w:t>
      </w:r>
      <w:r w:rsidR="006224CB" w:rsidRPr="00BF4EE0">
        <w:rPr>
          <w:color w:val="3B3838" w:themeColor="background2" w:themeShade="40"/>
          <w:sz w:val="26"/>
          <w:szCs w:val="26"/>
          <w:highlight w:val="yellow"/>
        </w:rPr>
        <w:t xml:space="preserve">2 </w:t>
      </w:r>
    </w:p>
    <w:p w:rsidR="00ED7B07" w:rsidRDefault="00ED7B07" w:rsidP="006224CB">
      <w:pPr>
        <w:ind w:left="3600" w:hanging="3600"/>
        <w:rPr>
          <w:i/>
          <w:color w:val="3B3838" w:themeColor="background2" w:themeShade="40"/>
        </w:rPr>
      </w:pPr>
      <w:r w:rsidRPr="00BF4EE0">
        <w:rPr>
          <w:color w:val="3B3838" w:themeColor="background2" w:themeShade="40"/>
          <w:sz w:val="26"/>
          <w:szCs w:val="26"/>
          <w:highlight w:val="yellow"/>
        </w:rPr>
        <w:t>semesters to earn the RCC credit, please explain that</w:t>
      </w:r>
      <w:r w:rsidR="006224CB" w:rsidRPr="00BF4EE0">
        <w:rPr>
          <w:color w:val="3B3838" w:themeColor="background2" w:themeShade="40"/>
          <w:sz w:val="26"/>
          <w:szCs w:val="26"/>
          <w:highlight w:val="yellow"/>
        </w:rPr>
        <w:t xml:space="preserve"> here</w:t>
      </w:r>
      <w:permEnd w:id="1158567382"/>
    </w:p>
    <w:p w:rsidR="00ED7B07" w:rsidRPr="008037CA" w:rsidRDefault="00ED7B07" w:rsidP="00972D68">
      <w:pPr>
        <w:ind w:left="2160" w:hanging="2160"/>
        <w:rPr>
          <w:b/>
          <w:i/>
          <w:color w:val="3B3838" w:themeColor="background2" w:themeShade="40"/>
        </w:rPr>
      </w:pPr>
      <w:r w:rsidRPr="006224CB">
        <w:rPr>
          <w:rStyle w:val="Heading1Char"/>
          <w:b/>
          <w:color w:val="auto"/>
        </w:rPr>
        <w:t>Prerequisites:</w:t>
      </w:r>
      <w:r w:rsidR="00BF4EE0">
        <w:rPr>
          <w:b/>
          <w:color w:val="3B3838" w:themeColor="background2" w:themeShade="40"/>
        </w:rPr>
        <w:t xml:space="preserve">  </w:t>
      </w:r>
      <w:r w:rsidR="008037CA" w:rsidRPr="00BF4EE0">
        <w:rPr>
          <w:color w:val="000000"/>
          <w:sz w:val="26"/>
          <w:szCs w:val="26"/>
        </w:rPr>
        <w:t>RD90 or WR91, and MTH60 or designated placement score(s)</w:t>
      </w:r>
    </w:p>
    <w:p w:rsidR="001258C2" w:rsidRDefault="001258C2" w:rsidP="001258C2">
      <w:pPr>
        <w:rPr>
          <w:b/>
          <w:highlight w:val="yellow"/>
          <w:u w:val="single"/>
        </w:rPr>
      </w:pPr>
    </w:p>
    <w:p w:rsidR="005013D5" w:rsidRPr="006224CB" w:rsidRDefault="00087E56" w:rsidP="000A6ED0">
      <w:pPr>
        <w:pStyle w:val="Heading1"/>
        <w:rPr>
          <w:b/>
          <w:color w:val="auto"/>
          <w:u w:val="single"/>
        </w:rPr>
      </w:pPr>
      <w:r w:rsidRPr="006224CB">
        <w:rPr>
          <w:b/>
          <w:color w:val="auto"/>
          <w:u w:val="single"/>
        </w:rPr>
        <w:t>Course D</w:t>
      </w:r>
      <w:r w:rsidR="005013D5" w:rsidRPr="006224CB">
        <w:rPr>
          <w:b/>
          <w:color w:val="auto"/>
          <w:u w:val="single"/>
        </w:rPr>
        <w:t>escription</w:t>
      </w:r>
    </w:p>
    <w:p w:rsidR="001258C2" w:rsidRPr="000A6ED0" w:rsidRDefault="00972D68" w:rsidP="008926F5">
      <w:pPr>
        <w:rPr>
          <w:color w:val="3B3838" w:themeColor="background2" w:themeShade="40"/>
        </w:rPr>
      </w:pPr>
      <w:r w:rsidRPr="00972D68">
        <w:rPr>
          <w:color w:val="3B3838" w:themeColor="background2" w:themeShade="40"/>
        </w:rPr>
        <w:t>Provides an overview of important principles, concepts and topics in biology. Designed for non-majors or those interested in learning more about biology. Science majors and pre-allied health professionals should take the 200-level biology series. Topics covered include atoms and molecules, basic chemistry, cell structure and function, cell respiration, cell division, photosynthesis, DNA structure, protein synthesis, and basic genetics.</w:t>
      </w:r>
      <w:r w:rsidR="000A6ED0">
        <w:rPr>
          <w:color w:val="3B3838" w:themeColor="background2" w:themeShade="40"/>
        </w:rPr>
        <w:br/>
      </w:r>
    </w:p>
    <w:p w:rsidR="001258C2" w:rsidRPr="006224CB" w:rsidRDefault="005013D5" w:rsidP="000A6ED0">
      <w:pPr>
        <w:pStyle w:val="Heading1"/>
        <w:rPr>
          <w:b/>
          <w:color w:val="auto"/>
          <w:u w:val="single"/>
        </w:rPr>
      </w:pPr>
      <w:r w:rsidRPr="006224CB">
        <w:rPr>
          <w:b/>
          <w:color w:val="auto"/>
          <w:u w:val="single"/>
        </w:rPr>
        <w:t>Required texts</w:t>
      </w:r>
    </w:p>
    <w:p w:rsidR="001258C2" w:rsidRPr="00BF4EE0" w:rsidRDefault="00ED7B07" w:rsidP="000A6ED0">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665806642" w:edGrp="everyone"/>
      <w:r w:rsidRPr="00BF4EE0">
        <w:rPr>
          <w:color w:val="3B3838" w:themeColor="background2" w:themeShade="40"/>
          <w:sz w:val="26"/>
          <w:szCs w:val="26"/>
          <w:highlight w:val="yellow"/>
        </w:rPr>
        <w:t>List required textbooks here</w:t>
      </w:r>
    </w:p>
    <w:permEnd w:id="665806642"/>
    <w:p w:rsidR="00663993" w:rsidRPr="006224CB" w:rsidRDefault="00663993" w:rsidP="000A6ED0">
      <w:pPr>
        <w:pStyle w:val="Heading1"/>
        <w:rPr>
          <w:b/>
          <w:color w:val="auto"/>
          <w:u w:val="single"/>
        </w:rPr>
      </w:pPr>
      <w:r w:rsidRPr="006224CB">
        <w:rPr>
          <w:b/>
          <w:color w:val="auto"/>
          <w:u w:val="single"/>
        </w:rPr>
        <w:t>Other materials/supplies</w:t>
      </w:r>
    </w:p>
    <w:p w:rsidR="006224CB" w:rsidRPr="00BF4EE0" w:rsidRDefault="00DD39A4" w:rsidP="00BF4EE0">
      <w:pPr>
        <w:autoSpaceDE w:val="0"/>
        <w:autoSpaceDN w:val="0"/>
        <w:adjustRightInd w:val="0"/>
        <w:rPr>
          <w:color w:val="3B3838" w:themeColor="background2" w:themeShade="40"/>
          <w:sz w:val="26"/>
          <w:szCs w:val="26"/>
        </w:rPr>
      </w:pPr>
      <w:permStart w:id="1120677178" w:edGrp="everyone"/>
      <w:r w:rsidRPr="00BF4EE0">
        <w:rPr>
          <w:color w:val="3B3838" w:themeColor="background2" w:themeShade="40"/>
          <w:sz w:val="26"/>
          <w:szCs w:val="26"/>
          <w:highlight w:val="yellow"/>
        </w:rPr>
        <w:t>List any other required materials or supplies</w:t>
      </w:r>
      <w:permEnd w:id="1120677178"/>
    </w:p>
    <w:p w:rsidR="006224CB" w:rsidRDefault="006224CB" w:rsidP="006224CB">
      <w:pPr>
        <w:rPr>
          <w:rFonts w:asciiTheme="majorHAnsi" w:eastAsiaTheme="majorEastAsia" w:hAnsiTheme="majorHAnsi" w:cstheme="majorBidi"/>
          <w:sz w:val="32"/>
          <w:szCs w:val="32"/>
        </w:rPr>
      </w:pPr>
      <w:r>
        <w:br w:type="page"/>
      </w:r>
    </w:p>
    <w:p w:rsidR="00F2185F" w:rsidRDefault="00EC30A8" w:rsidP="000A6ED0">
      <w:pPr>
        <w:pStyle w:val="Heading1"/>
        <w:rPr>
          <w:b/>
          <w:color w:val="auto"/>
          <w:u w:val="single"/>
        </w:rPr>
      </w:pPr>
      <w:r w:rsidRPr="006224CB">
        <w:rPr>
          <w:b/>
          <w:color w:val="auto"/>
          <w:u w:val="single"/>
        </w:rPr>
        <w:lastRenderedPageBreak/>
        <w:t>Institutional Learning Outcomes</w:t>
      </w:r>
    </w:p>
    <w:p w:rsidR="00B21766" w:rsidRPr="00B21766" w:rsidRDefault="00B21766" w:rsidP="00B21766">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8037CA" w:rsidRPr="008037CA" w:rsidRDefault="008037CA" w:rsidP="008037CA"/>
    <w:tbl>
      <w:tblPr>
        <w:tblStyle w:val="TableGrid"/>
        <w:tblW w:w="0" w:type="auto"/>
        <w:tblLook w:val="04A0" w:firstRow="1" w:lastRow="0" w:firstColumn="1" w:lastColumn="0" w:noHBand="0" w:noVBand="1"/>
      </w:tblPr>
      <w:tblGrid>
        <w:gridCol w:w="3415"/>
        <w:gridCol w:w="6655"/>
      </w:tblGrid>
      <w:tr w:rsidR="00E1395C" w:rsidTr="0060542D">
        <w:tc>
          <w:tcPr>
            <w:tcW w:w="3415" w:type="dxa"/>
          </w:tcPr>
          <w:p w:rsidR="00E1395C" w:rsidRPr="00C21E14" w:rsidRDefault="00E1395C" w:rsidP="0060542D">
            <w:pPr>
              <w:pStyle w:val="Heading1"/>
              <w:outlineLvl w:val="0"/>
              <w:rPr>
                <w:b/>
                <w:color w:val="auto"/>
                <w:sz w:val="26"/>
                <w:szCs w:val="26"/>
              </w:rPr>
            </w:pPr>
            <w:r w:rsidRPr="00C21E14">
              <w:rPr>
                <w:b/>
                <w:color w:val="000000"/>
                <w:sz w:val="26"/>
                <w:szCs w:val="26"/>
              </w:rPr>
              <w:t xml:space="preserve">Communication (COM) </w:t>
            </w:r>
          </w:p>
        </w:tc>
        <w:tc>
          <w:tcPr>
            <w:tcW w:w="6655" w:type="dxa"/>
          </w:tcPr>
          <w:p w:rsidR="00E1395C" w:rsidRPr="00C21E14" w:rsidRDefault="00E1395C" w:rsidP="0060542D">
            <w:r w:rsidRPr="00C21E14">
              <w:rPr>
                <w:color w:val="000000"/>
              </w:rPr>
              <w:t>Students will engage in effective communication using active reading and listening skills and expressing ideas appropriately in oral, written, and visual work.</w:t>
            </w:r>
          </w:p>
        </w:tc>
      </w:tr>
      <w:tr w:rsidR="00E1395C" w:rsidTr="0060542D">
        <w:trPr>
          <w:trHeight w:val="926"/>
        </w:trPr>
        <w:tc>
          <w:tcPr>
            <w:tcW w:w="3415" w:type="dxa"/>
          </w:tcPr>
          <w:p w:rsidR="00E1395C" w:rsidRPr="00C21E14" w:rsidRDefault="00E1395C" w:rsidP="0060542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E1395C" w:rsidRPr="00C21E14" w:rsidRDefault="00E1395C" w:rsidP="0060542D">
            <w:pPr>
              <w:rPr>
                <w:bCs/>
              </w:rPr>
            </w:pPr>
            <w:r w:rsidRPr="00C21E14">
              <w:rPr>
                <w:color w:val="000000"/>
              </w:rPr>
              <w:t>Students will explore, reach, and support appropriate conclusions through the analysis, synthesis, and evaluation of information and varying opinions.</w:t>
            </w:r>
          </w:p>
        </w:tc>
      </w:tr>
      <w:tr w:rsidR="00E1395C" w:rsidTr="0060542D">
        <w:tc>
          <w:tcPr>
            <w:tcW w:w="3415" w:type="dxa"/>
          </w:tcPr>
          <w:p w:rsidR="00E1395C" w:rsidRPr="00C21E14" w:rsidRDefault="00E1395C" w:rsidP="0060542D">
            <w:pPr>
              <w:pStyle w:val="Heading1"/>
              <w:outlineLvl w:val="0"/>
              <w:rPr>
                <w:b/>
                <w:bCs/>
                <w:color w:val="auto"/>
                <w:sz w:val="26"/>
                <w:szCs w:val="26"/>
              </w:rPr>
            </w:pPr>
            <w:r w:rsidRPr="00C21E14">
              <w:rPr>
                <w:b/>
                <w:color w:val="000000"/>
                <w:sz w:val="26"/>
                <w:szCs w:val="26"/>
              </w:rPr>
              <w:t>Equity, Diversity, Inclusion and Global Consciousness</w:t>
            </w:r>
            <w:r>
              <w:rPr>
                <w:b/>
                <w:color w:val="000000"/>
                <w:sz w:val="26"/>
                <w:szCs w:val="26"/>
              </w:rPr>
              <w:t xml:space="preserve"> </w:t>
            </w:r>
            <w:r w:rsidRPr="00C21E14">
              <w:rPr>
                <w:b/>
                <w:color w:val="000000"/>
                <w:sz w:val="26"/>
                <w:szCs w:val="26"/>
              </w:rPr>
              <w:t>(EDI &amp; GC)</w:t>
            </w:r>
          </w:p>
        </w:tc>
        <w:tc>
          <w:tcPr>
            <w:tcW w:w="6655" w:type="dxa"/>
          </w:tcPr>
          <w:p w:rsidR="00E1395C" w:rsidRPr="00C21E14" w:rsidRDefault="00E1395C" w:rsidP="0060542D">
            <w:pPr>
              <w:rPr>
                <w:bCs/>
              </w:rPr>
            </w:pPr>
            <w:r w:rsidRPr="00C21E14">
              <w:rPr>
                <w:color w:val="000000"/>
              </w:rPr>
              <w:t>Students will recognize and identify equity, diversity, inclusion and global consciousness as it applies to people and the world today.</w:t>
            </w:r>
          </w:p>
        </w:tc>
      </w:tr>
      <w:tr w:rsidR="00E1395C" w:rsidTr="0060542D">
        <w:tc>
          <w:tcPr>
            <w:tcW w:w="3415" w:type="dxa"/>
          </w:tcPr>
          <w:p w:rsidR="00E1395C" w:rsidRPr="00B9717B" w:rsidRDefault="00E1395C" w:rsidP="0060542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E1395C" w:rsidRPr="00C21E14" w:rsidRDefault="00E1395C" w:rsidP="0060542D"/>
        </w:tc>
        <w:tc>
          <w:tcPr>
            <w:tcW w:w="6655" w:type="dxa"/>
          </w:tcPr>
          <w:p w:rsidR="00E1395C" w:rsidRPr="00C21E14" w:rsidRDefault="00E1395C" w:rsidP="0060542D">
            <w:pPr>
              <w:tabs>
                <w:tab w:val="left" w:pos="1860"/>
              </w:tabs>
              <w:rPr>
                <w:bCs/>
              </w:rPr>
            </w:pPr>
            <w:r w:rsidRPr="00C21E14">
              <w:rPr>
                <w:color w:val="000000"/>
              </w:rPr>
              <w:t>Students will identify an information need and locate, evaluate, and use information effectively and ethically.</w:t>
            </w:r>
          </w:p>
        </w:tc>
      </w:tr>
      <w:tr w:rsidR="00E1395C" w:rsidTr="0060542D">
        <w:tc>
          <w:tcPr>
            <w:tcW w:w="3415" w:type="dxa"/>
          </w:tcPr>
          <w:p w:rsidR="00E1395C" w:rsidRPr="00B9717B" w:rsidRDefault="00E1395C" w:rsidP="0060542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E1395C" w:rsidRDefault="00E1395C" w:rsidP="0060542D">
            <w:pPr>
              <w:autoSpaceDE w:val="0"/>
              <w:autoSpaceDN w:val="0"/>
              <w:adjustRightInd w:val="0"/>
              <w:rPr>
                <w:b/>
                <w:i/>
                <w:color w:val="3B3838" w:themeColor="background2" w:themeShade="40"/>
              </w:rPr>
            </w:pPr>
          </w:p>
        </w:tc>
        <w:tc>
          <w:tcPr>
            <w:tcW w:w="6655" w:type="dxa"/>
          </w:tcPr>
          <w:p w:rsidR="00E1395C" w:rsidRPr="00B9717B" w:rsidRDefault="00E1395C" w:rsidP="0060542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r w:rsidR="00BF4EE0">
              <w:rPr>
                <w:color w:val="000000"/>
              </w:rPr>
              <w:t>.</w:t>
            </w:r>
          </w:p>
        </w:tc>
      </w:tr>
    </w:tbl>
    <w:p w:rsidR="00F2185F" w:rsidRDefault="00F2185F" w:rsidP="00F2185F">
      <w:pPr>
        <w:autoSpaceDE w:val="0"/>
        <w:autoSpaceDN w:val="0"/>
        <w:adjustRightInd w:val="0"/>
        <w:rPr>
          <w:b/>
          <w:i/>
          <w:color w:val="3B3838" w:themeColor="background2" w:themeShade="40"/>
        </w:rPr>
      </w:pPr>
    </w:p>
    <w:p w:rsidR="008E4516" w:rsidRPr="006224CB" w:rsidRDefault="00DA152B" w:rsidP="006224CB">
      <w:pPr>
        <w:pStyle w:val="Heading1"/>
        <w:rPr>
          <w:b/>
          <w:color w:val="auto"/>
          <w:u w:val="single"/>
        </w:rPr>
      </w:pPr>
      <w:r w:rsidRPr="006224CB">
        <w:rPr>
          <w:b/>
          <w:color w:val="auto"/>
          <w:u w:val="single"/>
        </w:rPr>
        <w:t xml:space="preserve">Course </w:t>
      </w:r>
      <w:r w:rsidR="001258C2" w:rsidRPr="006224CB">
        <w:rPr>
          <w:b/>
          <w:color w:val="auto"/>
          <w:u w:val="single"/>
        </w:rPr>
        <w:t>Learning Outcomes</w:t>
      </w:r>
    </w:p>
    <w:p w:rsidR="00B35DED" w:rsidRDefault="00B35DED" w:rsidP="00ED7B07">
      <w:pPr>
        <w:rPr>
          <w:bCs/>
        </w:rPr>
      </w:pPr>
    </w:p>
    <w:tbl>
      <w:tblPr>
        <w:tblStyle w:val="TableGrid"/>
        <w:tblW w:w="10075" w:type="dxa"/>
        <w:tblLook w:val="04A0" w:firstRow="1" w:lastRow="0" w:firstColumn="1" w:lastColumn="0" w:noHBand="0" w:noVBand="1"/>
      </w:tblPr>
      <w:tblGrid>
        <w:gridCol w:w="6472"/>
        <w:gridCol w:w="3603"/>
      </w:tblGrid>
      <w:tr w:rsidR="004C7463" w:rsidTr="004C7463">
        <w:tc>
          <w:tcPr>
            <w:tcW w:w="6472" w:type="dxa"/>
            <w:shd w:val="clear" w:color="auto" w:fill="DEEAF6" w:themeFill="accent1" w:themeFillTint="33"/>
            <w:vAlign w:val="center"/>
          </w:tcPr>
          <w:p w:rsidR="004C7463" w:rsidRPr="006224CB" w:rsidRDefault="004C7463" w:rsidP="000A6ED0">
            <w:pPr>
              <w:pStyle w:val="Heading1"/>
              <w:outlineLvl w:val="0"/>
              <w:rPr>
                <w:b/>
                <w:color w:val="auto"/>
                <w:sz w:val="28"/>
                <w:szCs w:val="28"/>
              </w:rPr>
            </w:pPr>
            <w:r w:rsidRPr="006224CB">
              <w:rPr>
                <w:b/>
                <w:color w:val="auto"/>
                <w:sz w:val="28"/>
                <w:szCs w:val="28"/>
              </w:rPr>
              <w:t>Course Learning Outcomes</w:t>
            </w:r>
          </w:p>
        </w:tc>
        <w:tc>
          <w:tcPr>
            <w:tcW w:w="3603" w:type="dxa"/>
            <w:shd w:val="clear" w:color="auto" w:fill="DEEAF6" w:themeFill="accent1" w:themeFillTint="33"/>
          </w:tcPr>
          <w:p w:rsidR="004C7463" w:rsidRPr="006224CB" w:rsidRDefault="004C7463" w:rsidP="000A6ED0">
            <w:pPr>
              <w:pStyle w:val="Heading1"/>
              <w:outlineLvl w:val="0"/>
              <w:rPr>
                <w:b/>
                <w:color w:val="auto"/>
                <w:sz w:val="28"/>
                <w:szCs w:val="28"/>
              </w:rPr>
            </w:pPr>
            <w:r w:rsidRPr="006224CB">
              <w:rPr>
                <w:b/>
                <w:color w:val="auto"/>
                <w:sz w:val="28"/>
                <w:szCs w:val="28"/>
              </w:rPr>
              <w:t>ILO Key Indicators</w:t>
            </w:r>
          </w:p>
        </w:tc>
      </w:tr>
      <w:tr w:rsidR="004C7463" w:rsidTr="004C7463">
        <w:tc>
          <w:tcPr>
            <w:tcW w:w="6472" w:type="dxa"/>
          </w:tcPr>
          <w:p w:rsidR="004C7463" w:rsidRDefault="004C7463" w:rsidP="008037CA">
            <w:r>
              <w:t>1. List and describe the steps of the scientific method. Utilize the scientific method to solve biological problems.</w:t>
            </w:r>
          </w:p>
          <w:p w:rsidR="004C7463" w:rsidRDefault="004C7463" w:rsidP="008037CA"/>
        </w:tc>
        <w:tc>
          <w:tcPr>
            <w:tcW w:w="3603" w:type="dxa"/>
          </w:tcPr>
          <w:p w:rsidR="004C7463" w:rsidRPr="002C5B97" w:rsidRDefault="004C7463" w:rsidP="008037CA"/>
        </w:tc>
      </w:tr>
      <w:tr w:rsidR="004C7463" w:rsidTr="004C7463">
        <w:tc>
          <w:tcPr>
            <w:tcW w:w="6472" w:type="dxa"/>
          </w:tcPr>
          <w:p w:rsidR="004C7463" w:rsidRDefault="004C7463" w:rsidP="008037CA">
            <w:r>
              <w:t xml:space="preserve">2. Describe, identify structures, and apply knowledge of </w:t>
            </w:r>
            <w:r w:rsidRPr="002C5B97">
              <w:t xml:space="preserve">cells </w:t>
            </w:r>
            <w:r>
              <w:t>and</w:t>
            </w:r>
            <w:r w:rsidRPr="002C5B97">
              <w:t xml:space="preserve"> organelle</w:t>
            </w:r>
            <w:r>
              <w:t>s; differentiate between plant and animal cells</w:t>
            </w:r>
            <w:r w:rsidRPr="002C5B97">
              <w:t>.</w:t>
            </w:r>
          </w:p>
          <w:p w:rsidR="004C7463" w:rsidRPr="002C5B97" w:rsidRDefault="004C7463" w:rsidP="008037CA"/>
        </w:tc>
        <w:tc>
          <w:tcPr>
            <w:tcW w:w="3603" w:type="dxa"/>
          </w:tcPr>
          <w:p w:rsidR="004C7463" w:rsidRPr="002C5B97" w:rsidRDefault="004C7463" w:rsidP="008037CA"/>
        </w:tc>
      </w:tr>
      <w:tr w:rsidR="004C7463" w:rsidTr="004C7463">
        <w:tc>
          <w:tcPr>
            <w:tcW w:w="6472" w:type="dxa"/>
          </w:tcPr>
          <w:p w:rsidR="004C7463" w:rsidRDefault="004C7463" w:rsidP="008037CA">
            <w:r>
              <w:t>3. Describe, identify, and apply knowledge of general chemistry including atomic structure, chemical bonds, and characteristics of the four biological molecules.</w:t>
            </w:r>
          </w:p>
          <w:p w:rsidR="004C7463" w:rsidRDefault="004C7463" w:rsidP="008037CA"/>
        </w:tc>
        <w:tc>
          <w:tcPr>
            <w:tcW w:w="3603" w:type="dxa"/>
          </w:tcPr>
          <w:p w:rsidR="004C7463" w:rsidRPr="002C5B97" w:rsidRDefault="004C7463" w:rsidP="008037CA"/>
        </w:tc>
      </w:tr>
      <w:tr w:rsidR="004C7463" w:rsidTr="004C7463">
        <w:tc>
          <w:tcPr>
            <w:tcW w:w="6472" w:type="dxa"/>
          </w:tcPr>
          <w:p w:rsidR="004C7463" w:rsidRDefault="004C7463" w:rsidP="008037CA">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r>
              <w:t>4. Describe</w:t>
            </w:r>
            <w:r w:rsidRPr="002C5B97">
              <w:t xml:space="preserve"> and </w:t>
            </w:r>
            <w:r>
              <w:t>apply knowledge of</w:t>
            </w:r>
            <w:r w:rsidRPr="002C5B97">
              <w:t xml:space="preserve"> enzymes </w:t>
            </w:r>
            <w:r>
              <w:t xml:space="preserve">and their role </w:t>
            </w:r>
            <w:r w:rsidRPr="002C5B97">
              <w:t>in biological systems.</w:t>
            </w:r>
          </w:p>
          <w:p w:rsidR="004C7463" w:rsidRPr="002C5B97" w:rsidRDefault="004C7463" w:rsidP="008037CA">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3603" w:type="dxa"/>
          </w:tcPr>
          <w:p w:rsidR="004C7463" w:rsidRPr="002C5B97" w:rsidRDefault="004C7463" w:rsidP="008037CA"/>
        </w:tc>
      </w:tr>
      <w:tr w:rsidR="004C7463" w:rsidTr="004C7463">
        <w:tc>
          <w:tcPr>
            <w:tcW w:w="6472" w:type="dxa"/>
          </w:tcPr>
          <w:p w:rsidR="004C7463" w:rsidRDefault="004C7463" w:rsidP="008037CA">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5. Describe and apply knowledge of the processes </w:t>
            </w:r>
            <w:r w:rsidRPr="002C5B97">
              <w:t xml:space="preserve">of cellular respiration and photosynthesis </w:t>
            </w:r>
            <w:r>
              <w:t>and identify the cellular structures involved in either.</w:t>
            </w:r>
          </w:p>
          <w:p w:rsidR="004C7463" w:rsidRPr="002C5B97" w:rsidRDefault="004C7463" w:rsidP="008037CA">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3603" w:type="dxa"/>
          </w:tcPr>
          <w:p w:rsidR="004C7463" w:rsidRPr="00710FCC" w:rsidRDefault="004C7463" w:rsidP="008037CA">
            <w:pPr>
              <w:spacing w:before="120"/>
              <w:rPr>
                <w:bCs/>
                <w:sz w:val="25"/>
                <w:szCs w:val="22"/>
              </w:rPr>
            </w:pPr>
            <w:r w:rsidRPr="00A3295E">
              <w:rPr>
                <w:bCs/>
                <w:sz w:val="25"/>
                <w:szCs w:val="22"/>
              </w:rPr>
              <w:t>Quantitative Literacy and</w:t>
            </w:r>
            <w:r>
              <w:rPr>
                <w:bCs/>
                <w:sz w:val="25"/>
                <w:szCs w:val="22"/>
              </w:rPr>
              <w:t xml:space="preserve"> </w:t>
            </w:r>
            <w:r w:rsidRPr="00A3295E">
              <w:rPr>
                <w:bCs/>
                <w:sz w:val="25"/>
                <w:szCs w:val="22"/>
              </w:rPr>
              <w:t>Reasoning</w:t>
            </w:r>
          </w:p>
        </w:tc>
      </w:tr>
      <w:tr w:rsidR="004C7463" w:rsidTr="004C7463">
        <w:tc>
          <w:tcPr>
            <w:tcW w:w="6472" w:type="dxa"/>
          </w:tcPr>
          <w:p w:rsidR="004C7463" w:rsidRDefault="004C7463" w:rsidP="008037CA">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r>
              <w:t>6. Describe and apply knowledge of DNA and the processes of DNA replication and protein synthesis, identify the cellular structures and enzymes involved.</w:t>
            </w:r>
          </w:p>
          <w:p w:rsidR="004C7463" w:rsidRPr="002C5B97" w:rsidRDefault="004C7463" w:rsidP="008037CA">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3603" w:type="dxa"/>
          </w:tcPr>
          <w:p w:rsidR="004C7463" w:rsidRPr="002C5B97" w:rsidRDefault="004C7463" w:rsidP="008037CA"/>
        </w:tc>
      </w:tr>
      <w:tr w:rsidR="004C7463" w:rsidTr="004C7463">
        <w:tc>
          <w:tcPr>
            <w:tcW w:w="6472" w:type="dxa"/>
          </w:tcPr>
          <w:p w:rsidR="004C7463" w:rsidRDefault="004C7463" w:rsidP="008037CA">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r>
              <w:t>7. Describe, identify, and apply knowledge of the stages</w:t>
            </w:r>
            <w:r w:rsidRPr="002C5B97">
              <w:t xml:space="preserve"> involved in mitosis and meiosis.</w:t>
            </w:r>
          </w:p>
          <w:p w:rsidR="004C7463" w:rsidRPr="002C5B97" w:rsidRDefault="004C7463" w:rsidP="008037CA">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3603" w:type="dxa"/>
          </w:tcPr>
          <w:p w:rsidR="004C7463" w:rsidRPr="002C5B97" w:rsidRDefault="004C7463" w:rsidP="008037CA"/>
        </w:tc>
      </w:tr>
      <w:tr w:rsidR="004C7463" w:rsidTr="004C7463">
        <w:tc>
          <w:tcPr>
            <w:tcW w:w="6472" w:type="dxa"/>
          </w:tcPr>
          <w:p w:rsidR="004C7463" w:rsidRDefault="004C7463" w:rsidP="008037CA">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r>
              <w:t>8. Describe and apply knowledge of the principles of heredity, solving genetics problems, and interpreting pedigrees.</w:t>
            </w:r>
          </w:p>
          <w:p w:rsidR="004C7463" w:rsidRPr="002C5B97" w:rsidRDefault="004C7463" w:rsidP="008037CA">
            <w:pPr>
              <w:tabs>
                <w:tab w:val="left" w:pos="-1440"/>
                <w:tab w:val="left" w:pos="-720"/>
                <w:tab w:val="left" w:pos="0"/>
                <w:tab w:val="left" w:pos="302"/>
                <w:tab w:val="left" w:pos="590"/>
                <w:tab w:val="left" w:pos="720"/>
                <w:tab w:val="left" w:pos="878"/>
                <w:tab w:val="left" w:pos="1440"/>
                <w:tab w:val="left" w:pos="1987"/>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3603" w:type="dxa"/>
          </w:tcPr>
          <w:p w:rsidR="004C7463" w:rsidRPr="002C5B97" w:rsidRDefault="004C7463" w:rsidP="008037CA"/>
        </w:tc>
      </w:tr>
    </w:tbl>
    <w:p w:rsidR="007461F9" w:rsidRPr="00CC421B" w:rsidRDefault="00CC421B" w:rsidP="00CC421B">
      <w:pPr>
        <w:pStyle w:val="Heading1"/>
        <w:rPr>
          <w:b/>
          <w:color w:val="auto"/>
          <w:u w:val="single"/>
        </w:rPr>
      </w:pPr>
      <w:r>
        <w:rPr>
          <w:b/>
          <w:color w:val="auto"/>
          <w:u w:val="single"/>
        </w:rPr>
        <w:t>Learning Experiences</w:t>
      </w:r>
      <w:r w:rsidR="007461F9" w:rsidRPr="00CC421B">
        <w:rPr>
          <w:b/>
          <w:color w:val="auto"/>
          <w:u w:val="single"/>
        </w:rPr>
        <w:t xml:space="preserve">  </w:t>
      </w:r>
    </w:p>
    <w:p w:rsidR="000D0282" w:rsidRPr="000A6ED0" w:rsidRDefault="007461F9" w:rsidP="001258C2">
      <w:pPr>
        <w:rPr>
          <w:bCs/>
          <w:i/>
          <w:color w:val="3B3838" w:themeColor="background2" w:themeShade="40"/>
        </w:rPr>
      </w:pPr>
      <w:permStart w:id="1626884363"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1626884363"/>
    <w:p w:rsidR="007461F9" w:rsidRPr="00CC421B" w:rsidRDefault="000D0282" w:rsidP="00CC421B">
      <w:pPr>
        <w:pStyle w:val="Heading1"/>
        <w:rPr>
          <w:b/>
          <w:color w:val="auto"/>
          <w:u w:val="single"/>
        </w:rPr>
      </w:pPr>
      <w:r w:rsidRPr="00CC421B">
        <w:rPr>
          <w:b/>
          <w:color w:val="auto"/>
          <w:u w:val="single"/>
        </w:rPr>
        <w:t>Grading Information</w:t>
      </w:r>
    </w:p>
    <w:p w:rsidR="00CC421B" w:rsidRDefault="003744C8" w:rsidP="00C31B62">
      <w:pPr>
        <w:tabs>
          <w:tab w:val="left" w:pos="7200"/>
        </w:tabs>
        <w:ind w:right="-450"/>
        <w:rPr>
          <w:b/>
          <w:u w:val="single"/>
        </w:rPr>
      </w:pPr>
      <w:permStart w:id="1313105921"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1313105921"/>
    <w:p w:rsidR="008037CA" w:rsidRPr="0090670B" w:rsidRDefault="008037CA" w:rsidP="008037CA">
      <w:pPr>
        <w:pStyle w:val="Heading1"/>
        <w:rPr>
          <w:b/>
          <w:color w:val="auto"/>
          <w:u w:val="single"/>
        </w:rPr>
      </w:pPr>
      <w:r w:rsidRPr="0090670B">
        <w:rPr>
          <w:b/>
          <w:color w:val="auto"/>
          <w:u w:val="single"/>
        </w:rPr>
        <w:t xml:space="preserve">RCC Grading </w:t>
      </w:r>
    </w:p>
    <w:p w:rsidR="008037CA" w:rsidRDefault="008037CA" w:rsidP="008037C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8037CA" w:rsidRDefault="008037CA" w:rsidP="008037C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1258C2" w:rsidRDefault="008037CA" w:rsidP="001258C2">
      <w:pPr>
        <w:rPr>
          <w:bCs/>
          <w:iCs/>
        </w:rPr>
      </w:pPr>
      <w:r>
        <w:rPr>
          <w:bCs/>
          <w:iCs/>
        </w:rPr>
        <w:t>Courses taken for college credit will appear on a student’s permanent college transcript and will show the grade earned.</w:t>
      </w:r>
    </w:p>
    <w:p w:rsidR="001258C2" w:rsidRPr="00CC421B" w:rsidRDefault="00AA5A09" w:rsidP="00CC421B">
      <w:pPr>
        <w:pStyle w:val="Heading1"/>
        <w:rPr>
          <w:b/>
          <w:color w:val="auto"/>
          <w:u w:val="single"/>
        </w:rPr>
      </w:pPr>
      <w:r w:rsidRPr="00CC421B">
        <w:rPr>
          <w:b/>
          <w:color w:val="auto"/>
          <w:u w:val="single"/>
        </w:rPr>
        <w:t>EXPECTATIONS FOR STUDENTS</w:t>
      </w:r>
    </w:p>
    <w:p w:rsidR="008C2720" w:rsidRPr="000A6ED0" w:rsidRDefault="008F146C" w:rsidP="001258C2">
      <w:pPr>
        <w:rPr>
          <w:i/>
          <w:color w:val="3B3838" w:themeColor="background2" w:themeShade="40"/>
        </w:rPr>
      </w:pPr>
      <w:permStart w:id="285359791" w:edGrp="everyone"/>
      <w:r w:rsidRPr="00B35DED">
        <w:rPr>
          <w:bCs/>
          <w:i/>
          <w:color w:val="3B3838" w:themeColor="background2" w:themeShade="40"/>
          <w:highlight w:val="yellow"/>
        </w:rPr>
        <w:t>Include any statements of expectations regarding homework, late work, etc.</w:t>
      </w:r>
    </w:p>
    <w:permEnd w:id="285359791"/>
    <w:p w:rsidR="001258C2" w:rsidRPr="00CC421B" w:rsidRDefault="001258C2" w:rsidP="00CC421B">
      <w:pPr>
        <w:pStyle w:val="Heading1"/>
        <w:rPr>
          <w:b/>
          <w:color w:val="auto"/>
          <w:u w:val="single"/>
        </w:rPr>
      </w:pPr>
      <w:r w:rsidRPr="00CC421B">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970926754"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970926754"/>
    <w:p w:rsidR="000D0282" w:rsidRDefault="000D0282" w:rsidP="001258C2">
      <w:pPr>
        <w:pStyle w:val="Default"/>
        <w:spacing w:after="15"/>
        <w:rPr>
          <w:rFonts w:ascii="Times New Roman" w:hAnsi="Times New Roman" w:cs="Times New Roman"/>
          <w:color w:val="auto"/>
        </w:rPr>
      </w:pPr>
    </w:p>
    <w:p w:rsidR="00C31B62" w:rsidRPr="00A76F21" w:rsidRDefault="00C31B62" w:rsidP="00C31B62">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1"/>
    <w:p w:rsidR="004C7463" w:rsidRDefault="004C7463" w:rsidP="004C7463">
      <w:pPr>
        <w:pStyle w:val="Heading1"/>
        <w:rPr>
          <w:b/>
          <w:bCs/>
          <w:color w:val="000000" w:themeColor="text1"/>
          <w:u w:val="single"/>
        </w:rPr>
      </w:pPr>
      <w:r>
        <w:rPr>
          <w:b/>
          <w:bCs/>
          <w:color w:val="000000" w:themeColor="text1"/>
          <w:u w:val="single"/>
        </w:rPr>
        <w:t>Academic Integrity</w:t>
      </w:r>
    </w:p>
    <w:p w:rsidR="004C7463" w:rsidRDefault="004C7463" w:rsidP="004C7463">
      <w:r>
        <w:t xml:space="preserve">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w:t>
      </w:r>
      <w:r>
        <w:lastRenderedPageBreak/>
        <w:t>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4C7463" w:rsidRPr="00ED2FBD" w:rsidRDefault="004C7463" w:rsidP="004C7463">
      <w:pPr>
        <w:pStyle w:val="Heading1"/>
        <w:rPr>
          <w:b/>
          <w:bCs/>
          <w:color w:val="000000" w:themeColor="text1"/>
          <w:u w:val="single"/>
        </w:rPr>
      </w:pPr>
      <w:r w:rsidRPr="00ED2FBD">
        <w:rPr>
          <w:b/>
          <w:bCs/>
          <w:color w:val="000000" w:themeColor="text1"/>
          <w:u w:val="single"/>
        </w:rPr>
        <w:t>Classroom Behavior</w:t>
      </w:r>
    </w:p>
    <w:p w:rsidR="004C7463" w:rsidRDefault="004C7463" w:rsidP="004C7463">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163E37" w:rsidRPr="001258C2" w:rsidRDefault="00163E37" w:rsidP="001258C2">
      <w:pPr>
        <w:rPr>
          <w:bCs/>
        </w:rPr>
      </w:pPr>
    </w:p>
    <w:p w:rsidR="00163E37" w:rsidRDefault="00163E37" w:rsidP="00163E37">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85118A" w:rsidRPr="00FB092E" w:rsidRDefault="0085118A" w:rsidP="0085118A">
      <w:pPr>
        <w:pStyle w:val="Heading1"/>
        <w:rPr>
          <w:b/>
          <w:color w:val="auto"/>
          <w:u w:val="single"/>
        </w:rPr>
      </w:pPr>
      <w:bookmarkStart w:id="2" w:name="_Hlk66973923"/>
      <w:r>
        <w:rPr>
          <w:b/>
          <w:color w:val="auto"/>
          <w:u w:val="single"/>
        </w:rPr>
        <w:t>Access and Disability Resources</w:t>
      </w:r>
    </w:p>
    <w:p w:rsidR="0085118A" w:rsidRDefault="0085118A" w:rsidP="0085118A">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85118A" w:rsidRDefault="0085118A" w:rsidP="0085118A">
      <w:r>
        <w:t>Services for students who experience disabilities:</w:t>
      </w:r>
    </w:p>
    <w:p w:rsidR="0085118A" w:rsidRDefault="0085118A" w:rsidP="0085118A">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85118A" w:rsidRPr="001F7D44" w:rsidRDefault="0085118A" w:rsidP="0085118A">
      <w:pPr>
        <w:pStyle w:val="ListParagraph"/>
        <w:numPr>
          <w:ilvl w:val="0"/>
          <w:numId w:val="11"/>
        </w:numPr>
        <w:autoSpaceDE w:val="0"/>
        <w:autoSpaceDN w:val="0"/>
        <w:adjustRightInd w:val="0"/>
      </w:pPr>
      <w:r w:rsidRPr="001F7D44">
        <w:t>High school students who also take RCC courses at an RCC campus should contact RCC’s Access Office.</w:t>
      </w:r>
    </w:p>
    <w:p w:rsidR="0085118A" w:rsidRPr="001F7D44" w:rsidRDefault="0085118A" w:rsidP="0085118A">
      <w:pPr>
        <w:pStyle w:val="ListParagraph"/>
        <w:autoSpaceDE w:val="0"/>
        <w:autoSpaceDN w:val="0"/>
        <w:adjustRightInd w:val="0"/>
      </w:pPr>
      <w:r w:rsidRPr="001F7D44">
        <w:rPr>
          <w:u w:val="single"/>
        </w:rPr>
        <w:t xml:space="preserve">Redwood Campus </w:t>
      </w:r>
    </w:p>
    <w:p w:rsidR="0085118A" w:rsidRPr="001F7D44" w:rsidRDefault="0085118A" w:rsidP="0085118A">
      <w:pPr>
        <w:autoSpaceDE w:val="0"/>
        <w:autoSpaceDN w:val="0"/>
        <w:adjustRightInd w:val="0"/>
        <w:ind w:firstLine="720"/>
      </w:pPr>
      <w:r w:rsidRPr="001F7D44">
        <w:t>Phone: 541-956-7337; Oregon Relay Service: 7-1-1</w:t>
      </w:r>
    </w:p>
    <w:p w:rsidR="0085118A" w:rsidRPr="001F7D44" w:rsidRDefault="0085118A" w:rsidP="0085118A">
      <w:pPr>
        <w:autoSpaceDE w:val="0"/>
        <w:autoSpaceDN w:val="0"/>
        <w:adjustRightInd w:val="0"/>
        <w:ind w:firstLine="720"/>
      </w:pPr>
      <w:r w:rsidRPr="001F7D44">
        <w:rPr>
          <w:u w:val="single"/>
        </w:rPr>
        <w:t xml:space="preserve">Riverside and Table Rock Campuses </w:t>
      </w:r>
      <w:r w:rsidRPr="001F7D44">
        <w:t xml:space="preserve"> </w:t>
      </w:r>
    </w:p>
    <w:p w:rsidR="0085118A" w:rsidRPr="001F7D44" w:rsidRDefault="0085118A" w:rsidP="0085118A">
      <w:pPr>
        <w:autoSpaceDE w:val="0"/>
        <w:autoSpaceDN w:val="0"/>
        <w:adjustRightInd w:val="0"/>
        <w:ind w:firstLine="720"/>
      </w:pPr>
      <w:r w:rsidRPr="001F7D44">
        <w:t>Phone: 541-</w:t>
      </w:r>
      <w:r>
        <w:t>956-7337</w:t>
      </w:r>
      <w:r w:rsidRPr="001F7D44">
        <w:t>; Oregon Relay Service: 7-1-1</w:t>
      </w:r>
    </w:p>
    <w:p w:rsidR="008037CA" w:rsidRPr="001F7D44" w:rsidRDefault="008037CA" w:rsidP="008037CA">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EB495B">
        <w:rPr>
          <w:rStyle w:val="Hyperlink"/>
          <w:rFonts w:eastAsiaTheme="majorEastAsia"/>
          <w:color w:val="000000" w:themeColor="text1"/>
          <w:u w:val="none"/>
        </w:rPr>
        <w:t>or email</w:t>
      </w:r>
      <w:r w:rsidRPr="00EB495B">
        <w:rPr>
          <w:rStyle w:val="Hyperlink"/>
          <w:rFonts w:eastAsiaTheme="majorEastAsia"/>
          <w:color w:val="000000" w:themeColor="text1"/>
        </w:rPr>
        <w:t xml:space="preserve"> </w:t>
      </w:r>
      <w:hyperlink r:id="rId10" w:history="1">
        <w:r w:rsidR="00EB495B" w:rsidRPr="005B697D">
          <w:rPr>
            <w:rStyle w:val="Hyperlink"/>
            <w:rFonts w:eastAsiaTheme="majorEastAsia"/>
          </w:rPr>
          <w:t>AccessOffice@roguecc.edu</w:t>
        </w:r>
      </w:hyperlink>
      <w:r w:rsidR="00EB495B">
        <w:rPr>
          <w:rStyle w:val="Hyperlink"/>
          <w:rFonts w:eastAsiaTheme="majorEastAsia"/>
          <w:color w:val="000000" w:themeColor="text1"/>
          <w:u w:val="none"/>
        </w:rPr>
        <w:t>.</w:t>
      </w:r>
    </w:p>
    <w:p w:rsidR="008037CA" w:rsidRPr="001F7D44" w:rsidRDefault="008037CA" w:rsidP="008037CA">
      <w:pPr>
        <w:pStyle w:val="Heading1"/>
        <w:rPr>
          <w:b/>
          <w:iCs/>
          <w:color w:val="000000" w:themeColor="text1"/>
          <w:u w:val="single"/>
        </w:rPr>
      </w:pPr>
      <w:r w:rsidRPr="001F7D44">
        <w:rPr>
          <w:b/>
          <w:color w:val="000000" w:themeColor="text1"/>
          <w:u w:val="single"/>
        </w:rPr>
        <w:t xml:space="preserve">Discrimination, Harassment and Sexual Violence Policies </w:t>
      </w:r>
    </w:p>
    <w:p w:rsidR="008037CA" w:rsidRDefault="008037CA" w:rsidP="008037CA">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8037CA" w:rsidRDefault="008037CA" w:rsidP="008037CA">
      <w:pPr>
        <w:pStyle w:val="xmsonormal"/>
        <w:rPr>
          <w:bCs/>
          <w:color w:val="000000"/>
        </w:rPr>
      </w:pPr>
    </w:p>
    <w:p w:rsidR="008037CA" w:rsidRPr="00BE5991" w:rsidRDefault="008037CA" w:rsidP="008037CA">
      <w:r w:rsidRPr="00BE5991">
        <w:t xml:space="preserve">RCC is committed to providing an academic and work environment free from all forms of discrimination and harassment. In accordance with federal and state law, RCC prohibits illegal </w:t>
      </w:r>
      <w:r w:rsidRPr="00BE5991">
        <w:lastRenderedPageBreak/>
        <w:t>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8037CA" w:rsidRPr="00BE5991" w:rsidRDefault="008037CA" w:rsidP="008037CA">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8037CA" w:rsidRPr="00BE5991" w:rsidRDefault="008037CA" w:rsidP="008037CA"/>
    <w:p w:rsidR="00B21766" w:rsidRPr="00E145D9" w:rsidRDefault="00B21766" w:rsidP="00B21766">
      <w:bookmarkStart w:id="3" w:name="_Hlk131154311"/>
      <w:bookmarkEnd w:id="2"/>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3"/>
    <w:p w:rsidR="000A6ED0" w:rsidRPr="00CC421B" w:rsidRDefault="000A6ED0" w:rsidP="00CC421B">
      <w:pPr>
        <w:pStyle w:val="Heading1"/>
        <w:rPr>
          <w:rStyle w:val="Hyperlink"/>
          <w:b/>
          <w:color w:val="auto"/>
        </w:rPr>
      </w:pPr>
      <w:r w:rsidRPr="00CC421B">
        <w:rPr>
          <w:rStyle w:val="Hyperlink"/>
          <w:b/>
          <w:color w:val="auto"/>
        </w:rPr>
        <w:t>Student Handbook</w:t>
      </w:r>
    </w:p>
    <w:p w:rsidR="00CC421B" w:rsidRDefault="000A6ED0" w:rsidP="00CC421B">
      <w:pPr>
        <w:shd w:val="clear" w:color="auto" w:fill="FFFFFF"/>
        <w:textAlignment w:val="baseline"/>
        <w:rPr>
          <w:rStyle w:val="Hyperlink"/>
          <w:rFonts w:eastAsiaTheme="minorHAnsi"/>
          <w:b/>
          <w:color w:val="auto"/>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p>
    <w:p w:rsidR="001B24CD" w:rsidRPr="00CC421B" w:rsidRDefault="00B35DED" w:rsidP="00CC421B">
      <w:pPr>
        <w:pStyle w:val="Heading1"/>
        <w:rPr>
          <w:rStyle w:val="Hyperlink"/>
          <w:b/>
          <w:color w:val="auto"/>
        </w:rPr>
      </w:pPr>
      <w:r w:rsidRPr="00CC421B">
        <w:rPr>
          <w:rStyle w:val="Hyperlink"/>
          <w:b/>
          <w:color w:val="auto"/>
        </w:rPr>
        <w:t xml:space="preserve">Important RCC </w:t>
      </w:r>
      <w:r w:rsidR="00E55C68" w:rsidRPr="00CC421B">
        <w:rPr>
          <w:rStyle w:val="Hyperlink"/>
          <w:b/>
          <w:color w:val="auto"/>
        </w:rPr>
        <w:t>College Now</w:t>
      </w:r>
      <w:r w:rsidRPr="00CC421B">
        <w:rPr>
          <w:rStyle w:val="Hyperlink"/>
          <w:b/>
          <w:color w:val="auto"/>
        </w:rPr>
        <w:t xml:space="preserve"> Dates and Times</w:t>
      </w:r>
    </w:p>
    <w:p w:rsidR="00B21766" w:rsidRDefault="00B35DED" w:rsidP="00B21766">
      <w:r w:rsidRPr="00D53325">
        <w:t xml:space="preserve">The deadline to add a class, withdraw from a class, term end/start dates, and the dates grades are available are listed at </w:t>
      </w:r>
      <w:bookmarkStart w:id="4" w:name="_Hlk131590974"/>
      <w:r w:rsidR="00B21766" w:rsidRPr="007B5989">
        <w:fldChar w:fldCharType="begin"/>
      </w:r>
      <w:r w:rsidR="00B21766" w:rsidRPr="007B5989">
        <w:instrText xml:space="preserve"> HYPERLINK "https://www.roguecc.edu/collegeNow/dualCredit_AcaCalendar.asp" </w:instrText>
      </w:r>
      <w:r w:rsidR="00B21766" w:rsidRPr="007B5989">
        <w:fldChar w:fldCharType="separate"/>
      </w:r>
      <w:r w:rsidR="00B21766" w:rsidRPr="007B5989">
        <w:rPr>
          <w:rStyle w:val="Hyperlink"/>
        </w:rPr>
        <w:t>https://www.roguecc.edu/collegeNow/dualCredit_AcaCalendar.asp</w:t>
      </w:r>
      <w:r w:rsidR="00B21766" w:rsidRPr="007B5989">
        <w:fldChar w:fldCharType="end"/>
      </w:r>
    </w:p>
    <w:bookmarkEnd w:id="4"/>
    <w:p w:rsidR="00B35DED" w:rsidRPr="00BF4EE0" w:rsidRDefault="00B35DED" w:rsidP="00881C7C">
      <w:pPr>
        <w:rPr>
          <w:rStyle w:val="Emphasis"/>
          <w:i w:val="0"/>
          <w:iCs w:val="0"/>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B35DED" w:rsidRDefault="00FE6BF4" w:rsidP="004C7463">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4" w:history="1">
              <w:r w:rsidR="00B21766" w:rsidRPr="00B20B4C">
                <w:rPr>
                  <w:rStyle w:val="Hyperlink"/>
                </w:rPr>
                <w:t>https://www.roguecc.edu/dept/academicSuccess/tutor.asp</w:t>
              </w:r>
            </w:hyperlink>
          </w:p>
          <w:p w:rsidR="004C7463" w:rsidRPr="004C7463" w:rsidRDefault="004C7463" w:rsidP="004C7463"/>
        </w:tc>
      </w:tr>
    </w:tbl>
    <w:p w:rsidR="000A6ED0" w:rsidRPr="00CC421B" w:rsidRDefault="000A6ED0" w:rsidP="00CC421B">
      <w:pPr>
        <w:pStyle w:val="Heading1"/>
        <w:rPr>
          <w:rStyle w:val="Emphasis"/>
          <w:b/>
          <w:i w:val="0"/>
          <w:iCs w:val="0"/>
          <w:color w:val="auto"/>
          <w:u w:val="single"/>
        </w:rPr>
      </w:pPr>
      <w:r w:rsidRPr="00CC421B">
        <w:rPr>
          <w:rStyle w:val="Emphasis"/>
          <w:b/>
          <w:i w:val="0"/>
          <w:iCs w:val="0"/>
          <w:color w:val="auto"/>
          <w:u w:val="single"/>
        </w:rPr>
        <w:t>Course Outline</w:t>
      </w:r>
    </w:p>
    <w:p w:rsidR="000A6ED0" w:rsidRDefault="000A6ED0" w:rsidP="000A6ED0">
      <w:pPr>
        <w:spacing w:after="160" w:line="259" w:lineRule="auto"/>
        <w:rPr>
          <w:bCs/>
        </w:rPr>
      </w:pPr>
      <w:bookmarkStart w:id="5" w:name="_GoBack"/>
      <w:bookmarkEnd w:id="5"/>
    </w:p>
    <w:tbl>
      <w:tblPr>
        <w:tblStyle w:val="TableGrid"/>
        <w:tblW w:w="0" w:type="auto"/>
        <w:tblLook w:val="04A0" w:firstRow="1" w:lastRow="0" w:firstColumn="1" w:lastColumn="0" w:noHBand="0" w:noVBand="1"/>
      </w:tblPr>
      <w:tblGrid>
        <w:gridCol w:w="1697"/>
        <w:gridCol w:w="4478"/>
        <w:gridCol w:w="3895"/>
      </w:tblGrid>
      <w:tr w:rsidR="00352BA3" w:rsidTr="00B94773">
        <w:tc>
          <w:tcPr>
            <w:tcW w:w="1728" w:type="dxa"/>
          </w:tcPr>
          <w:p w:rsidR="00352BA3" w:rsidRPr="00CC421B" w:rsidRDefault="00352BA3" w:rsidP="000A6ED0">
            <w:pPr>
              <w:pStyle w:val="Heading1"/>
              <w:outlineLvl w:val="0"/>
              <w:rPr>
                <w:rStyle w:val="Emphasis"/>
                <w:rFonts w:eastAsiaTheme="minorHAnsi"/>
                <w:b/>
                <w:color w:val="000000"/>
                <w:spacing w:val="-1"/>
                <w:sz w:val="28"/>
                <w:szCs w:val="28"/>
              </w:rPr>
            </w:pPr>
            <w:r w:rsidRPr="00CC421B">
              <w:rPr>
                <w:rStyle w:val="Emphasis"/>
                <w:rFonts w:eastAsiaTheme="minorHAnsi"/>
                <w:b/>
                <w:color w:val="000000"/>
                <w:spacing w:val="-1"/>
                <w:sz w:val="28"/>
                <w:szCs w:val="28"/>
              </w:rPr>
              <w:t>Week</w:t>
            </w:r>
          </w:p>
        </w:tc>
        <w:tc>
          <w:tcPr>
            <w:tcW w:w="4590" w:type="dxa"/>
          </w:tcPr>
          <w:p w:rsidR="00352BA3" w:rsidRPr="00CC421B" w:rsidRDefault="00352BA3" w:rsidP="000A6ED0">
            <w:pPr>
              <w:pStyle w:val="Heading1"/>
              <w:outlineLvl w:val="0"/>
              <w:rPr>
                <w:rStyle w:val="Emphasis"/>
                <w:rFonts w:eastAsiaTheme="minorHAnsi"/>
                <w:b/>
                <w:color w:val="000000"/>
                <w:spacing w:val="-1"/>
                <w:sz w:val="28"/>
                <w:szCs w:val="28"/>
              </w:rPr>
            </w:pPr>
            <w:r w:rsidRPr="00CC421B">
              <w:rPr>
                <w:rStyle w:val="Emphasis"/>
                <w:rFonts w:eastAsiaTheme="minorHAnsi"/>
                <w:b/>
                <w:color w:val="000000"/>
                <w:spacing w:val="-1"/>
                <w:sz w:val="28"/>
                <w:szCs w:val="28"/>
              </w:rPr>
              <w:t>Chapter(s)</w:t>
            </w:r>
          </w:p>
        </w:tc>
        <w:tc>
          <w:tcPr>
            <w:tcW w:w="3978" w:type="dxa"/>
          </w:tcPr>
          <w:p w:rsidR="00352BA3" w:rsidRPr="00CC421B" w:rsidRDefault="00352BA3" w:rsidP="000A6ED0">
            <w:pPr>
              <w:pStyle w:val="Heading1"/>
              <w:outlineLvl w:val="0"/>
              <w:rPr>
                <w:rStyle w:val="Emphasis"/>
                <w:rFonts w:eastAsiaTheme="minorHAnsi"/>
                <w:b/>
                <w:color w:val="000000"/>
                <w:spacing w:val="-1"/>
                <w:sz w:val="28"/>
                <w:szCs w:val="28"/>
              </w:rPr>
            </w:pPr>
            <w:r w:rsidRPr="00CC421B">
              <w:rPr>
                <w:rStyle w:val="Emphasis"/>
                <w:rFonts w:eastAsiaTheme="minorHAnsi"/>
                <w:b/>
                <w:color w:val="000000"/>
                <w:spacing w:val="-1"/>
                <w:sz w:val="28"/>
                <w:szCs w:val="28"/>
              </w:rPr>
              <w:t>Assignment/ Due date</w:t>
            </w:r>
          </w:p>
        </w:tc>
      </w:tr>
      <w:tr w:rsidR="00352BA3" w:rsidTr="005E2620">
        <w:tc>
          <w:tcPr>
            <w:tcW w:w="1728" w:type="dxa"/>
            <w:shd w:val="clear" w:color="auto" w:fill="auto"/>
          </w:tcPr>
          <w:p w:rsidR="00352BA3" w:rsidRDefault="00352BA3" w:rsidP="00B94773">
            <w:pPr>
              <w:rPr>
                <w:rStyle w:val="Emphasis"/>
                <w:rFonts w:eastAsiaTheme="minorHAnsi"/>
                <w:color w:val="000000"/>
                <w:spacing w:val="-1"/>
              </w:rPr>
            </w:pPr>
            <w:permStart w:id="655970400" w:edGrp="everyone" w:colFirst="0" w:colLast="0"/>
            <w:permStart w:id="1212624476" w:edGrp="everyone" w:colFirst="1" w:colLast="1"/>
            <w:permStart w:id="1310459001" w:edGrp="everyone" w:colFirst="2" w:colLast="2"/>
            <w:r>
              <w:rPr>
                <w:rStyle w:val="Emphasis"/>
                <w:rFonts w:eastAsiaTheme="minorHAnsi"/>
                <w:color w:val="000000"/>
                <w:spacing w:val="-1"/>
              </w:rPr>
              <w:t>Week 1</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E2620">
        <w:tc>
          <w:tcPr>
            <w:tcW w:w="1728" w:type="dxa"/>
            <w:shd w:val="clear" w:color="auto" w:fill="auto"/>
          </w:tcPr>
          <w:p w:rsidR="00352BA3" w:rsidRDefault="00352BA3" w:rsidP="00B94773">
            <w:pPr>
              <w:rPr>
                <w:rStyle w:val="Emphasis"/>
                <w:rFonts w:eastAsiaTheme="minorHAnsi"/>
                <w:color w:val="000000"/>
                <w:spacing w:val="-1"/>
              </w:rPr>
            </w:pPr>
            <w:permStart w:id="148979749" w:edGrp="everyone" w:colFirst="0" w:colLast="0"/>
            <w:permStart w:id="124015754" w:edGrp="everyone" w:colFirst="1" w:colLast="1"/>
            <w:permStart w:id="37897033" w:edGrp="everyone" w:colFirst="2" w:colLast="2"/>
            <w:permEnd w:id="655970400"/>
            <w:permEnd w:id="1212624476"/>
            <w:permEnd w:id="1310459001"/>
            <w:r>
              <w:rPr>
                <w:rStyle w:val="Emphasis"/>
                <w:rFonts w:eastAsiaTheme="minorHAnsi"/>
                <w:color w:val="000000"/>
                <w:spacing w:val="-1"/>
              </w:rPr>
              <w:t>Week 2</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E2620">
        <w:tc>
          <w:tcPr>
            <w:tcW w:w="1728" w:type="dxa"/>
            <w:shd w:val="clear" w:color="auto" w:fill="auto"/>
          </w:tcPr>
          <w:p w:rsidR="00352BA3" w:rsidRDefault="00352BA3" w:rsidP="00B94773">
            <w:pPr>
              <w:rPr>
                <w:rStyle w:val="Emphasis"/>
                <w:rFonts w:eastAsiaTheme="minorHAnsi"/>
                <w:color w:val="000000"/>
                <w:spacing w:val="-1"/>
              </w:rPr>
            </w:pPr>
            <w:permStart w:id="1034573530" w:edGrp="everyone" w:colFirst="0" w:colLast="0"/>
            <w:permStart w:id="860121876" w:edGrp="everyone" w:colFirst="1" w:colLast="1"/>
            <w:permStart w:id="1415280393" w:edGrp="everyone" w:colFirst="2" w:colLast="2"/>
            <w:permEnd w:id="148979749"/>
            <w:permEnd w:id="124015754"/>
            <w:permEnd w:id="3789703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E2620">
        <w:tc>
          <w:tcPr>
            <w:tcW w:w="1728" w:type="dxa"/>
            <w:shd w:val="clear" w:color="auto" w:fill="auto"/>
          </w:tcPr>
          <w:p w:rsidR="00352BA3" w:rsidRDefault="00352BA3" w:rsidP="00B94773">
            <w:pPr>
              <w:rPr>
                <w:rStyle w:val="Emphasis"/>
                <w:rFonts w:eastAsiaTheme="minorHAnsi"/>
                <w:color w:val="000000"/>
                <w:spacing w:val="-1"/>
              </w:rPr>
            </w:pPr>
            <w:permStart w:id="1226663093" w:edGrp="everyone" w:colFirst="0" w:colLast="0"/>
            <w:permStart w:id="1071983700" w:edGrp="everyone" w:colFirst="1" w:colLast="1"/>
            <w:permStart w:id="956916373" w:edGrp="everyone" w:colFirst="2" w:colLast="2"/>
            <w:permEnd w:id="1034573530"/>
            <w:permEnd w:id="860121876"/>
            <w:permEnd w:id="141528039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E2620">
        <w:tc>
          <w:tcPr>
            <w:tcW w:w="1728" w:type="dxa"/>
            <w:shd w:val="clear" w:color="auto" w:fill="auto"/>
          </w:tcPr>
          <w:p w:rsidR="00352BA3" w:rsidRDefault="00352BA3" w:rsidP="00B94773">
            <w:pPr>
              <w:rPr>
                <w:rStyle w:val="Emphasis"/>
                <w:rFonts w:eastAsiaTheme="minorHAnsi"/>
                <w:color w:val="000000"/>
                <w:spacing w:val="-1"/>
              </w:rPr>
            </w:pPr>
            <w:permStart w:id="800936412" w:edGrp="everyone" w:colFirst="0" w:colLast="0"/>
            <w:permStart w:id="1356406967" w:edGrp="everyone" w:colFirst="1" w:colLast="1"/>
            <w:permStart w:id="739728621" w:edGrp="everyone" w:colFirst="2" w:colLast="2"/>
            <w:permEnd w:id="1226663093"/>
            <w:permEnd w:id="1071983700"/>
            <w:permEnd w:id="95691637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E2620">
        <w:tc>
          <w:tcPr>
            <w:tcW w:w="1728" w:type="dxa"/>
            <w:shd w:val="clear" w:color="auto" w:fill="auto"/>
          </w:tcPr>
          <w:p w:rsidR="00352BA3" w:rsidRDefault="00352BA3" w:rsidP="00B94773">
            <w:pPr>
              <w:rPr>
                <w:rStyle w:val="Emphasis"/>
                <w:rFonts w:eastAsiaTheme="minorHAnsi"/>
                <w:color w:val="000000"/>
                <w:spacing w:val="-1"/>
              </w:rPr>
            </w:pPr>
            <w:permStart w:id="1018178824" w:edGrp="everyone" w:colFirst="0" w:colLast="0"/>
            <w:permStart w:id="1922915426" w:edGrp="everyone" w:colFirst="1" w:colLast="1"/>
            <w:permStart w:id="1890861403" w:edGrp="everyone" w:colFirst="2" w:colLast="2"/>
            <w:permEnd w:id="800936412"/>
            <w:permEnd w:id="1356406967"/>
            <w:permEnd w:id="739728621"/>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E2620">
        <w:tc>
          <w:tcPr>
            <w:tcW w:w="1728" w:type="dxa"/>
            <w:shd w:val="clear" w:color="auto" w:fill="auto"/>
          </w:tcPr>
          <w:p w:rsidR="00352BA3" w:rsidRDefault="00352BA3" w:rsidP="00B94773">
            <w:pPr>
              <w:rPr>
                <w:rStyle w:val="Emphasis"/>
                <w:rFonts w:eastAsiaTheme="minorHAnsi"/>
                <w:color w:val="000000"/>
                <w:spacing w:val="-1"/>
              </w:rPr>
            </w:pPr>
            <w:permStart w:id="1427048273" w:edGrp="everyone" w:colFirst="0" w:colLast="0"/>
            <w:permStart w:id="1166955900" w:edGrp="everyone" w:colFirst="1" w:colLast="1"/>
            <w:permStart w:id="507452461" w:edGrp="everyone" w:colFirst="2" w:colLast="2"/>
            <w:permEnd w:id="1018178824"/>
            <w:permEnd w:id="1922915426"/>
            <w:permEnd w:id="189086140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E2620">
        <w:tc>
          <w:tcPr>
            <w:tcW w:w="1728" w:type="dxa"/>
            <w:shd w:val="clear" w:color="auto" w:fill="auto"/>
          </w:tcPr>
          <w:p w:rsidR="00352BA3" w:rsidRDefault="00352BA3" w:rsidP="00B94773">
            <w:pPr>
              <w:rPr>
                <w:rStyle w:val="Emphasis"/>
                <w:rFonts w:eastAsiaTheme="minorHAnsi"/>
                <w:color w:val="000000"/>
                <w:spacing w:val="-1"/>
              </w:rPr>
            </w:pPr>
            <w:permStart w:id="1090721774" w:edGrp="everyone" w:colFirst="0" w:colLast="0"/>
            <w:permStart w:id="1036601273" w:edGrp="everyone" w:colFirst="1" w:colLast="1"/>
            <w:permStart w:id="1683715712" w:edGrp="everyone" w:colFirst="2" w:colLast="2"/>
            <w:permEnd w:id="1427048273"/>
            <w:permEnd w:id="1166955900"/>
            <w:permEnd w:id="507452461"/>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E2620">
        <w:tc>
          <w:tcPr>
            <w:tcW w:w="1728" w:type="dxa"/>
            <w:shd w:val="clear" w:color="auto" w:fill="auto"/>
          </w:tcPr>
          <w:p w:rsidR="00352BA3" w:rsidRDefault="00352BA3" w:rsidP="00B94773">
            <w:pPr>
              <w:rPr>
                <w:rStyle w:val="Emphasis"/>
                <w:rFonts w:eastAsiaTheme="minorHAnsi"/>
                <w:color w:val="000000"/>
                <w:spacing w:val="-1"/>
              </w:rPr>
            </w:pPr>
            <w:permStart w:id="1892431024" w:edGrp="everyone" w:colFirst="0" w:colLast="0"/>
            <w:permStart w:id="1111098746" w:edGrp="everyone" w:colFirst="1" w:colLast="1"/>
            <w:permStart w:id="1585741657" w:edGrp="everyone" w:colFirst="2" w:colLast="2"/>
            <w:permEnd w:id="1090721774"/>
            <w:permEnd w:id="1036601273"/>
            <w:permEnd w:id="168371571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E2620">
        <w:tc>
          <w:tcPr>
            <w:tcW w:w="1728" w:type="dxa"/>
            <w:shd w:val="clear" w:color="auto" w:fill="auto"/>
          </w:tcPr>
          <w:p w:rsidR="00352BA3" w:rsidRDefault="00352BA3" w:rsidP="00B94773">
            <w:pPr>
              <w:rPr>
                <w:rStyle w:val="Emphasis"/>
                <w:rFonts w:eastAsiaTheme="minorHAnsi"/>
                <w:color w:val="000000"/>
                <w:spacing w:val="-1"/>
              </w:rPr>
            </w:pPr>
            <w:permStart w:id="1299919383" w:edGrp="everyone" w:colFirst="0" w:colLast="0"/>
            <w:permStart w:id="1158030176" w:edGrp="everyone" w:colFirst="1" w:colLast="1"/>
            <w:permStart w:id="833637038" w:edGrp="everyone" w:colFirst="2" w:colLast="2"/>
            <w:permEnd w:id="1892431024"/>
            <w:permEnd w:id="1111098746"/>
            <w:permEnd w:id="1585741657"/>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E2620">
        <w:tc>
          <w:tcPr>
            <w:tcW w:w="1728" w:type="dxa"/>
            <w:shd w:val="clear" w:color="auto" w:fill="auto"/>
          </w:tcPr>
          <w:p w:rsidR="00352BA3" w:rsidRDefault="00352BA3" w:rsidP="00B94773">
            <w:pPr>
              <w:rPr>
                <w:rStyle w:val="Emphasis"/>
                <w:rFonts w:eastAsiaTheme="minorHAnsi"/>
                <w:color w:val="000000"/>
                <w:spacing w:val="-1"/>
              </w:rPr>
            </w:pPr>
            <w:permStart w:id="534272817" w:edGrp="everyone" w:colFirst="0" w:colLast="0"/>
            <w:permStart w:id="775838226" w:edGrp="everyone" w:colFirst="1" w:colLast="1"/>
            <w:permStart w:id="713044722" w:edGrp="everyone" w:colFirst="2" w:colLast="2"/>
            <w:permEnd w:id="1299919383"/>
            <w:permEnd w:id="1158030176"/>
            <w:permEnd w:id="83363703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E2620">
        <w:tc>
          <w:tcPr>
            <w:tcW w:w="1728" w:type="dxa"/>
            <w:shd w:val="clear" w:color="auto" w:fill="auto"/>
          </w:tcPr>
          <w:p w:rsidR="00352BA3" w:rsidRDefault="00352BA3" w:rsidP="00B94773">
            <w:pPr>
              <w:rPr>
                <w:rStyle w:val="Emphasis"/>
                <w:rFonts w:eastAsiaTheme="minorHAnsi"/>
                <w:color w:val="000000"/>
                <w:spacing w:val="-1"/>
              </w:rPr>
            </w:pPr>
            <w:permStart w:id="1830559164" w:edGrp="everyone" w:colFirst="0" w:colLast="0"/>
            <w:permStart w:id="956768789" w:edGrp="everyone" w:colFirst="1" w:colLast="1"/>
            <w:permStart w:id="927757167" w:edGrp="everyone" w:colFirst="2" w:colLast="2"/>
            <w:permEnd w:id="534272817"/>
            <w:permEnd w:id="775838226"/>
            <w:permEnd w:id="71304472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E2620">
        <w:tc>
          <w:tcPr>
            <w:tcW w:w="1728" w:type="dxa"/>
            <w:shd w:val="clear" w:color="auto" w:fill="auto"/>
          </w:tcPr>
          <w:p w:rsidR="00352BA3" w:rsidRDefault="00352BA3" w:rsidP="00B94773">
            <w:pPr>
              <w:rPr>
                <w:rStyle w:val="Emphasis"/>
                <w:rFonts w:eastAsiaTheme="minorHAnsi"/>
                <w:color w:val="000000"/>
                <w:spacing w:val="-1"/>
              </w:rPr>
            </w:pPr>
            <w:permStart w:id="1190928901" w:edGrp="everyone" w:colFirst="0" w:colLast="0"/>
            <w:permStart w:id="288060777" w:edGrp="everyone" w:colFirst="1" w:colLast="1"/>
            <w:permStart w:id="899308107" w:edGrp="everyone" w:colFirst="2" w:colLast="2"/>
            <w:permEnd w:id="1830559164"/>
            <w:permEnd w:id="956768789"/>
            <w:permEnd w:id="927757167"/>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E2620">
        <w:tc>
          <w:tcPr>
            <w:tcW w:w="1728" w:type="dxa"/>
            <w:shd w:val="clear" w:color="auto" w:fill="auto"/>
          </w:tcPr>
          <w:p w:rsidR="00352BA3" w:rsidRDefault="00352BA3" w:rsidP="00B94773">
            <w:pPr>
              <w:rPr>
                <w:rStyle w:val="Emphasis"/>
                <w:rFonts w:eastAsiaTheme="minorHAnsi"/>
                <w:color w:val="000000"/>
                <w:spacing w:val="-1"/>
              </w:rPr>
            </w:pPr>
            <w:permStart w:id="1715348694" w:edGrp="everyone" w:colFirst="0" w:colLast="0"/>
            <w:permStart w:id="1006121588" w:edGrp="everyone" w:colFirst="1" w:colLast="1"/>
            <w:permStart w:id="1380149046" w:edGrp="everyone" w:colFirst="2" w:colLast="2"/>
            <w:permEnd w:id="1190928901"/>
            <w:permEnd w:id="288060777"/>
            <w:permEnd w:id="899308107"/>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E2620">
        <w:tc>
          <w:tcPr>
            <w:tcW w:w="1728" w:type="dxa"/>
            <w:shd w:val="clear" w:color="auto" w:fill="auto"/>
          </w:tcPr>
          <w:p w:rsidR="00352BA3" w:rsidRDefault="00352BA3" w:rsidP="00B94773">
            <w:pPr>
              <w:rPr>
                <w:rStyle w:val="Emphasis"/>
                <w:rFonts w:eastAsiaTheme="minorHAnsi"/>
                <w:color w:val="000000"/>
                <w:spacing w:val="-1"/>
              </w:rPr>
            </w:pPr>
            <w:permStart w:id="113711115" w:edGrp="everyone" w:colFirst="0" w:colLast="0"/>
            <w:permStart w:id="764878263" w:edGrp="everyone" w:colFirst="1" w:colLast="1"/>
            <w:permStart w:id="851195524" w:edGrp="everyone" w:colFirst="2" w:colLast="2"/>
            <w:permEnd w:id="1715348694"/>
            <w:permEnd w:id="1006121588"/>
            <w:permEnd w:id="1380149046"/>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E2620">
        <w:tc>
          <w:tcPr>
            <w:tcW w:w="1728" w:type="dxa"/>
            <w:shd w:val="clear" w:color="auto" w:fill="auto"/>
          </w:tcPr>
          <w:p w:rsidR="00352BA3" w:rsidRDefault="00352BA3" w:rsidP="00B94773">
            <w:pPr>
              <w:rPr>
                <w:rStyle w:val="Emphasis"/>
                <w:rFonts w:eastAsiaTheme="minorHAnsi"/>
                <w:color w:val="000000"/>
                <w:spacing w:val="-1"/>
              </w:rPr>
            </w:pPr>
            <w:permStart w:id="696783953" w:edGrp="everyone" w:colFirst="0" w:colLast="0"/>
            <w:permStart w:id="1390113911" w:edGrp="everyone" w:colFirst="1" w:colLast="1"/>
            <w:permStart w:id="2054714405" w:edGrp="everyone" w:colFirst="2" w:colLast="2"/>
            <w:permEnd w:id="113711115"/>
            <w:permEnd w:id="764878263"/>
            <w:permEnd w:id="85119552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5E2620">
        <w:tc>
          <w:tcPr>
            <w:tcW w:w="1728" w:type="dxa"/>
            <w:shd w:val="clear" w:color="auto" w:fill="auto"/>
          </w:tcPr>
          <w:p w:rsidR="00352BA3" w:rsidRDefault="00352BA3" w:rsidP="00B94773">
            <w:pPr>
              <w:rPr>
                <w:rStyle w:val="Emphasis"/>
                <w:rFonts w:eastAsiaTheme="minorHAnsi"/>
                <w:color w:val="000000"/>
                <w:spacing w:val="-1"/>
              </w:rPr>
            </w:pPr>
            <w:permStart w:id="485896091" w:edGrp="everyone" w:colFirst="0" w:colLast="0"/>
            <w:permStart w:id="1056977030" w:edGrp="everyone" w:colFirst="1" w:colLast="1"/>
            <w:permStart w:id="2031166288" w:edGrp="everyone" w:colFirst="2" w:colLast="2"/>
            <w:permEnd w:id="696783953"/>
            <w:permEnd w:id="1390113911"/>
            <w:permEnd w:id="2054714405"/>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permEnd w:id="485896091"/>
      <w:permEnd w:id="1056977030"/>
      <w:permEnd w:id="2031166288"/>
    </w:tbl>
    <w:p w:rsidR="00B35DED" w:rsidRPr="00070B3D" w:rsidRDefault="00B35DED" w:rsidP="00B35DED">
      <w:pPr>
        <w:rPr>
          <w:bCs/>
        </w:rPr>
      </w:pPr>
    </w:p>
    <w:p w:rsidR="00E55C68" w:rsidRDefault="000A6ED0" w:rsidP="00E55C68">
      <w:pPr>
        <w:spacing w:after="160" w:line="252" w:lineRule="auto"/>
        <w:rPr>
          <w:rStyle w:val="Emphasis"/>
          <w:bCs/>
          <w:i w:val="0"/>
          <w:iCs w:val="0"/>
          <w:sz w:val="28"/>
          <w:szCs w:val="28"/>
        </w:rPr>
      </w:pPr>
      <w:r>
        <w:rPr>
          <w:rStyle w:val="Emphasis"/>
          <w:rFonts w:eastAsiaTheme="minorHAnsi"/>
          <w:b/>
          <w:i w:val="0"/>
          <w:color w:val="000000"/>
          <w:spacing w:val="-1"/>
        </w:rPr>
        <w:br/>
      </w:r>
      <w:r w:rsidR="00E55C68">
        <w:rPr>
          <w:rStyle w:val="Emphasis"/>
          <w:rFonts w:eastAsiaTheme="minorHAnsi"/>
          <w:b/>
          <w:i w:val="0"/>
          <w:color w:val="000000"/>
          <w:spacing w:val="-1"/>
          <w:sz w:val="28"/>
          <w:szCs w:val="28"/>
        </w:rPr>
        <w:t>**Additionally, all students must complete a Rogue Community College Course Evaluation for the class. **</w:t>
      </w:r>
    </w:p>
    <w:p w:rsidR="000A6ED0" w:rsidRPr="00226385" w:rsidRDefault="000A6ED0" w:rsidP="000A6ED0">
      <w:pPr>
        <w:rPr>
          <w:rStyle w:val="Emphasis"/>
          <w:rFonts w:eastAsiaTheme="minorHAnsi"/>
          <w:b/>
          <w:i w:val="0"/>
          <w:color w:val="000000"/>
          <w:spacing w:val="-1"/>
        </w:rPr>
      </w:pPr>
    </w:p>
    <w:p w:rsidR="00DB5E8B" w:rsidRPr="00AF2B4D" w:rsidRDefault="000A6ED0" w:rsidP="000A6ED0">
      <w:pPr>
        <w:pStyle w:val="Heading1"/>
        <w:rPr>
          <w:b/>
          <w:sz w:val="24"/>
          <w:szCs w:val="24"/>
          <w:u w:val="single"/>
        </w:rPr>
      </w:pPr>
      <w:r>
        <w:br/>
      </w:r>
      <w:r w:rsidR="00DB5E8B" w:rsidRPr="00AF2B4D">
        <w:rPr>
          <w:rStyle w:val="Hyperlink"/>
          <w:b/>
          <w:color w:val="auto"/>
        </w:rPr>
        <w:t>TYPICAL COURSE OUTLINE:</w:t>
      </w:r>
      <w:r w:rsidR="00DB5E8B" w:rsidRPr="00AF2B4D">
        <w:rPr>
          <w:b/>
          <w:color w:val="auto"/>
          <w:sz w:val="24"/>
          <w:szCs w:val="24"/>
          <w:u w:val="single"/>
        </w:rPr>
        <w:t xml:space="preserve"> </w:t>
      </w:r>
    </w:p>
    <w:p w:rsidR="00972D68" w:rsidRDefault="00972D68" w:rsidP="00972D68">
      <w:pPr>
        <w:spacing w:after="160" w:line="259" w:lineRule="auto"/>
        <w:rPr>
          <w:b/>
          <w:bCs/>
          <w:u w:val="single"/>
        </w:rPr>
      </w:pPr>
    </w:p>
    <w:tbl>
      <w:tblPr>
        <w:tblStyle w:val="TableGrid"/>
        <w:tblW w:w="0" w:type="auto"/>
        <w:tblLook w:val="04A0" w:firstRow="1" w:lastRow="0" w:firstColumn="1" w:lastColumn="0" w:noHBand="0" w:noVBand="1"/>
      </w:tblPr>
      <w:tblGrid>
        <w:gridCol w:w="2515"/>
        <w:gridCol w:w="6640"/>
      </w:tblGrid>
      <w:tr w:rsidR="00D30F21" w:rsidTr="0060542D">
        <w:tc>
          <w:tcPr>
            <w:tcW w:w="2515" w:type="dxa"/>
          </w:tcPr>
          <w:p w:rsidR="00D30F21" w:rsidRDefault="00D30F21" w:rsidP="0060542D">
            <w:pPr>
              <w:rPr>
                <w:b/>
                <w:sz w:val="18"/>
                <w:szCs w:val="18"/>
              </w:rPr>
            </w:pPr>
            <w:r>
              <w:rPr>
                <w:b/>
                <w:sz w:val="18"/>
                <w:szCs w:val="18"/>
              </w:rPr>
              <w:t>Lecture Topics</w:t>
            </w:r>
          </w:p>
        </w:tc>
        <w:tc>
          <w:tcPr>
            <w:tcW w:w="6640" w:type="dxa"/>
          </w:tcPr>
          <w:p w:rsidR="00D30F21" w:rsidRDefault="00D30F21" w:rsidP="0060542D">
            <w:pPr>
              <w:rPr>
                <w:b/>
                <w:sz w:val="18"/>
                <w:szCs w:val="18"/>
              </w:rPr>
            </w:pPr>
            <w:r>
              <w:rPr>
                <w:b/>
                <w:sz w:val="18"/>
                <w:szCs w:val="18"/>
              </w:rPr>
              <w:t>Concept Details</w:t>
            </w:r>
          </w:p>
        </w:tc>
      </w:tr>
      <w:tr w:rsidR="00D30F21" w:rsidTr="0060542D">
        <w:tc>
          <w:tcPr>
            <w:tcW w:w="2515" w:type="dxa"/>
          </w:tcPr>
          <w:p w:rsidR="00D30F21" w:rsidRPr="00B713D8" w:rsidRDefault="00D30F21" w:rsidP="0060542D">
            <w:pPr>
              <w:rPr>
                <w:sz w:val="18"/>
                <w:szCs w:val="18"/>
              </w:rPr>
            </w:pPr>
            <w:r>
              <w:rPr>
                <w:sz w:val="18"/>
                <w:szCs w:val="18"/>
              </w:rPr>
              <w:t>Life on Earth</w:t>
            </w:r>
          </w:p>
        </w:tc>
        <w:tc>
          <w:tcPr>
            <w:tcW w:w="6640" w:type="dxa"/>
          </w:tcPr>
          <w:p w:rsidR="00D30F21" w:rsidRDefault="00D30F21" w:rsidP="00D30F21">
            <w:pPr>
              <w:pStyle w:val="ListParagraph"/>
              <w:widowControl w:val="0"/>
              <w:numPr>
                <w:ilvl w:val="0"/>
                <w:numId w:val="23"/>
              </w:numPr>
              <w:autoSpaceDE w:val="0"/>
              <w:autoSpaceDN w:val="0"/>
              <w:adjustRightInd w:val="0"/>
              <w:rPr>
                <w:bCs/>
                <w:sz w:val="18"/>
                <w:szCs w:val="18"/>
              </w:rPr>
            </w:pPr>
            <w:r>
              <w:rPr>
                <w:bCs/>
                <w:sz w:val="18"/>
                <w:szCs w:val="18"/>
              </w:rPr>
              <w:t>Characteristics of living things</w:t>
            </w:r>
          </w:p>
          <w:p w:rsidR="00D30F21" w:rsidRDefault="00D30F21" w:rsidP="00D30F21">
            <w:pPr>
              <w:pStyle w:val="ListParagraph"/>
              <w:widowControl w:val="0"/>
              <w:numPr>
                <w:ilvl w:val="0"/>
                <w:numId w:val="23"/>
              </w:numPr>
              <w:autoSpaceDE w:val="0"/>
              <w:autoSpaceDN w:val="0"/>
              <w:adjustRightInd w:val="0"/>
              <w:rPr>
                <w:bCs/>
                <w:sz w:val="18"/>
                <w:szCs w:val="18"/>
              </w:rPr>
            </w:pPr>
            <w:r>
              <w:rPr>
                <w:bCs/>
                <w:sz w:val="18"/>
                <w:szCs w:val="18"/>
              </w:rPr>
              <w:t>Evolution</w:t>
            </w:r>
          </w:p>
          <w:p w:rsidR="00D30F21" w:rsidRDefault="00D30F21" w:rsidP="00D30F21">
            <w:pPr>
              <w:pStyle w:val="ListParagraph"/>
              <w:widowControl w:val="0"/>
              <w:numPr>
                <w:ilvl w:val="0"/>
                <w:numId w:val="23"/>
              </w:numPr>
              <w:autoSpaceDE w:val="0"/>
              <w:autoSpaceDN w:val="0"/>
              <w:adjustRightInd w:val="0"/>
              <w:rPr>
                <w:bCs/>
                <w:sz w:val="18"/>
                <w:szCs w:val="18"/>
              </w:rPr>
            </w:pPr>
            <w:r>
              <w:rPr>
                <w:bCs/>
                <w:sz w:val="18"/>
                <w:szCs w:val="18"/>
              </w:rPr>
              <w:t>Levels of biological organization</w:t>
            </w:r>
          </w:p>
          <w:p w:rsidR="00D30F21" w:rsidRPr="00C8520C" w:rsidRDefault="00D30F21" w:rsidP="00D30F21">
            <w:pPr>
              <w:pStyle w:val="ListParagraph"/>
              <w:widowControl w:val="0"/>
              <w:numPr>
                <w:ilvl w:val="0"/>
                <w:numId w:val="23"/>
              </w:numPr>
              <w:autoSpaceDE w:val="0"/>
              <w:autoSpaceDN w:val="0"/>
              <w:adjustRightInd w:val="0"/>
              <w:rPr>
                <w:bCs/>
                <w:sz w:val="18"/>
                <w:szCs w:val="18"/>
              </w:rPr>
            </w:pPr>
            <w:r>
              <w:rPr>
                <w:bCs/>
                <w:sz w:val="18"/>
                <w:szCs w:val="18"/>
              </w:rPr>
              <w:t>Three domains of life</w:t>
            </w:r>
          </w:p>
          <w:p w:rsidR="00D30F21" w:rsidRPr="00DD4134" w:rsidRDefault="00D30F21" w:rsidP="00D30F21">
            <w:pPr>
              <w:pStyle w:val="ListParagraph"/>
              <w:widowControl w:val="0"/>
              <w:numPr>
                <w:ilvl w:val="0"/>
                <w:numId w:val="23"/>
              </w:numPr>
              <w:autoSpaceDE w:val="0"/>
              <w:autoSpaceDN w:val="0"/>
              <w:adjustRightInd w:val="0"/>
              <w:rPr>
                <w:bCs/>
                <w:sz w:val="18"/>
                <w:szCs w:val="18"/>
              </w:rPr>
            </w:pPr>
            <w:r>
              <w:rPr>
                <w:bCs/>
                <w:sz w:val="18"/>
                <w:szCs w:val="18"/>
              </w:rPr>
              <w:t>The Scientific Method</w:t>
            </w:r>
          </w:p>
        </w:tc>
      </w:tr>
      <w:tr w:rsidR="00D30F21" w:rsidTr="0060542D">
        <w:tc>
          <w:tcPr>
            <w:tcW w:w="2515" w:type="dxa"/>
          </w:tcPr>
          <w:p w:rsidR="00D30F21" w:rsidRPr="00B713D8" w:rsidRDefault="00D30F21" w:rsidP="0060542D">
            <w:pPr>
              <w:rPr>
                <w:sz w:val="18"/>
                <w:szCs w:val="18"/>
              </w:rPr>
            </w:pPr>
            <w:r>
              <w:rPr>
                <w:sz w:val="18"/>
                <w:szCs w:val="18"/>
              </w:rPr>
              <w:t>Basic Chemistry</w:t>
            </w:r>
          </w:p>
        </w:tc>
        <w:tc>
          <w:tcPr>
            <w:tcW w:w="6640" w:type="dxa"/>
          </w:tcPr>
          <w:p w:rsidR="00D30F21" w:rsidRDefault="00D30F21" w:rsidP="00D30F21">
            <w:pPr>
              <w:pStyle w:val="ListParagraph"/>
              <w:widowControl w:val="0"/>
              <w:numPr>
                <w:ilvl w:val="0"/>
                <w:numId w:val="24"/>
              </w:numPr>
              <w:autoSpaceDE w:val="0"/>
              <w:autoSpaceDN w:val="0"/>
              <w:adjustRightInd w:val="0"/>
              <w:rPr>
                <w:sz w:val="18"/>
                <w:szCs w:val="18"/>
              </w:rPr>
            </w:pPr>
            <w:r>
              <w:rPr>
                <w:sz w:val="18"/>
                <w:szCs w:val="18"/>
              </w:rPr>
              <w:t>Periodic table of elements</w:t>
            </w:r>
          </w:p>
          <w:p w:rsidR="00D30F21" w:rsidRDefault="00D30F21" w:rsidP="00D30F21">
            <w:pPr>
              <w:pStyle w:val="ListParagraph"/>
              <w:widowControl w:val="0"/>
              <w:numPr>
                <w:ilvl w:val="0"/>
                <w:numId w:val="24"/>
              </w:numPr>
              <w:autoSpaceDE w:val="0"/>
              <w:autoSpaceDN w:val="0"/>
              <w:adjustRightInd w:val="0"/>
              <w:rPr>
                <w:sz w:val="18"/>
                <w:szCs w:val="18"/>
              </w:rPr>
            </w:pPr>
            <w:r>
              <w:rPr>
                <w:sz w:val="18"/>
                <w:szCs w:val="18"/>
              </w:rPr>
              <w:t xml:space="preserve">Atomic structure </w:t>
            </w:r>
          </w:p>
          <w:p w:rsidR="00D30F21" w:rsidRDefault="00D30F21" w:rsidP="00D30F21">
            <w:pPr>
              <w:pStyle w:val="ListParagraph"/>
              <w:widowControl w:val="0"/>
              <w:numPr>
                <w:ilvl w:val="0"/>
                <w:numId w:val="24"/>
              </w:numPr>
              <w:autoSpaceDE w:val="0"/>
              <w:autoSpaceDN w:val="0"/>
              <w:adjustRightInd w:val="0"/>
              <w:rPr>
                <w:sz w:val="18"/>
                <w:szCs w:val="18"/>
              </w:rPr>
            </w:pPr>
            <w:r>
              <w:rPr>
                <w:sz w:val="18"/>
                <w:szCs w:val="18"/>
              </w:rPr>
              <w:t>Ionic, covalent, and hydrogen bonds</w:t>
            </w:r>
          </w:p>
          <w:p w:rsidR="00D30F21" w:rsidRDefault="00D30F21" w:rsidP="00D30F21">
            <w:pPr>
              <w:pStyle w:val="ListParagraph"/>
              <w:widowControl w:val="0"/>
              <w:numPr>
                <w:ilvl w:val="0"/>
                <w:numId w:val="24"/>
              </w:numPr>
              <w:autoSpaceDE w:val="0"/>
              <w:autoSpaceDN w:val="0"/>
              <w:adjustRightInd w:val="0"/>
              <w:rPr>
                <w:sz w:val="18"/>
                <w:szCs w:val="18"/>
              </w:rPr>
            </w:pPr>
            <w:r>
              <w:rPr>
                <w:sz w:val="18"/>
                <w:szCs w:val="18"/>
              </w:rPr>
              <w:t>Properties of water and the importance of water in life</w:t>
            </w:r>
          </w:p>
          <w:p w:rsidR="00D30F21" w:rsidRPr="006A4DC0" w:rsidRDefault="00D30F21" w:rsidP="00D30F21">
            <w:pPr>
              <w:pStyle w:val="ListParagraph"/>
              <w:widowControl w:val="0"/>
              <w:numPr>
                <w:ilvl w:val="0"/>
                <w:numId w:val="24"/>
              </w:numPr>
              <w:autoSpaceDE w:val="0"/>
              <w:autoSpaceDN w:val="0"/>
              <w:adjustRightInd w:val="0"/>
              <w:rPr>
                <w:sz w:val="18"/>
                <w:szCs w:val="18"/>
              </w:rPr>
            </w:pPr>
            <w:r>
              <w:rPr>
                <w:sz w:val="18"/>
                <w:szCs w:val="18"/>
              </w:rPr>
              <w:t>pH scale, acids, bases, and buffers</w:t>
            </w:r>
          </w:p>
        </w:tc>
      </w:tr>
      <w:tr w:rsidR="00D30F21" w:rsidTr="0060542D">
        <w:tc>
          <w:tcPr>
            <w:tcW w:w="2515" w:type="dxa"/>
          </w:tcPr>
          <w:p w:rsidR="00D30F21" w:rsidRDefault="00D30F21" w:rsidP="0060542D">
            <w:pPr>
              <w:rPr>
                <w:sz w:val="18"/>
                <w:szCs w:val="18"/>
              </w:rPr>
            </w:pPr>
            <w:r>
              <w:rPr>
                <w:sz w:val="18"/>
                <w:szCs w:val="18"/>
              </w:rPr>
              <w:t>Biological Molecules</w:t>
            </w:r>
          </w:p>
        </w:tc>
        <w:tc>
          <w:tcPr>
            <w:tcW w:w="6640" w:type="dxa"/>
          </w:tcPr>
          <w:p w:rsidR="00D30F21" w:rsidRDefault="00D30F21" w:rsidP="00D30F21">
            <w:pPr>
              <w:pStyle w:val="ListParagraph"/>
              <w:widowControl w:val="0"/>
              <w:numPr>
                <w:ilvl w:val="0"/>
                <w:numId w:val="24"/>
              </w:numPr>
              <w:autoSpaceDE w:val="0"/>
              <w:autoSpaceDN w:val="0"/>
              <w:adjustRightInd w:val="0"/>
              <w:rPr>
                <w:sz w:val="18"/>
                <w:szCs w:val="18"/>
              </w:rPr>
            </w:pPr>
            <w:r>
              <w:rPr>
                <w:sz w:val="18"/>
                <w:szCs w:val="18"/>
              </w:rPr>
              <w:t xml:space="preserve">Organic and inorganic molecules </w:t>
            </w:r>
          </w:p>
          <w:p w:rsidR="00D30F21" w:rsidRDefault="00D30F21" w:rsidP="00D30F21">
            <w:pPr>
              <w:pStyle w:val="ListParagraph"/>
              <w:widowControl w:val="0"/>
              <w:numPr>
                <w:ilvl w:val="0"/>
                <w:numId w:val="24"/>
              </w:numPr>
              <w:autoSpaceDE w:val="0"/>
              <w:autoSpaceDN w:val="0"/>
              <w:adjustRightInd w:val="0"/>
              <w:rPr>
                <w:sz w:val="18"/>
                <w:szCs w:val="18"/>
              </w:rPr>
            </w:pPr>
            <w:r>
              <w:rPr>
                <w:sz w:val="18"/>
                <w:szCs w:val="18"/>
              </w:rPr>
              <w:t>Functional groups</w:t>
            </w:r>
          </w:p>
          <w:p w:rsidR="00D30F21" w:rsidRDefault="00D30F21" w:rsidP="00D30F21">
            <w:pPr>
              <w:pStyle w:val="ListParagraph"/>
              <w:widowControl w:val="0"/>
              <w:numPr>
                <w:ilvl w:val="0"/>
                <w:numId w:val="24"/>
              </w:numPr>
              <w:autoSpaceDE w:val="0"/>
              <w:autoSpaceDN w:val="0"/>
              <w:adjustRightInd w:val="0"/>
              <w:rPr>
                <w:sz w:val="18"/>
                <w:szCs w:val="18"/>
              </w:rPr>
            </w:pPr>
            <w:r>
              <w:rPr>
                <w:sz w:val="18"/>
                <w:szCs w:val="18"/>
              </w:rPr>
              <w:t>Dehydration synthesis and hydrolysis reactions</w:t>
            </w:r>
          </w:p>
          <w:p w:rsidR="00D30F21" w:rsidRPr="000245B9" w:rsidRDefault="00D30F21" w:rsidP="00D30F21">
            <w:pPr>
              <w:pStyle w:val="ListParagraph"/>
              <w:widowControl w:val="0"/>
              <w:numPr>
                <w:ilvl w:val="0"/>
                <w:numId w:val="24"/>
              </w:numPr>
              <w:autoSpaceDE w:val="0"/>
              <w:autoSpaceDN w:val="0"/>
              <w:adjustRightInd w:val="0"/>
              <w:rPr>
                <w:sz w:val="18"/>
                <w:szCs w:val="18"/>
              </w:rPr>
            </w:pPr>
            <w:r>
              <w:rPr>
                <w:sz w:val="18"/>
                <w:szCs w:val="18"/>
              </w:rPr>
              <w:t>Structure and function of carbohydrates, lipids, proteins, and nucleic acids</w:t>
            </w:r>
          </w:p>
        </w:tc>
      </w:tr>
      <w:tr w:rsidR="00D30F21" w:rsidTr="0060542D">
        <w:tc>
          <w:tcPr>
            <w:tcW w:w="2515" w:type="dxa"/>
          </w:tcPr>
          <w:p w:rsidR="00D30F21" w:rsidRPr="00B713D8" w:rsidRDefault="00D30F21" w:rsidP="0060542D">
            <w:pPr>
              <w:rPr>
                <w:sz w:val="18"/>
                <w:szCs w:val="18"/>
              </w:rPr>
            </w:pPr>
            <w:r>
              <w:rPr>
                <w:sz w:val="18"/>
                <w:szCs w:val="18"/>
              </w:rPr>
              <w:t>The Cell</w:t>
            </w:r>
          </w:p>
        </w:tc>
        <w:tc>
          <w:tcPr>
            <w:tcW w:w="6640" w:type="dxa"/>
          </w:tcPr>
          <w:p w:rsidR="00D30F21" w:rsidRDefault="00D30F21" w:rsidP="00D30F21">
            <w:pPr>
              <w:pStyle w:val="ListParagraph"/>
              <w:numPr>
                <w:ilvl w:val="0"/>
                <w:numId w:val="25"/>
              </w:num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Pr>
                <w:sz w:val="18"/>
                <w:szCs w:val="18"/>
              </w:rPr>
              <w:t>Microscopy</w:t>
            </w:r>
          </w:p>
          <w:p w:rsidR="00D30F21" w:rsidRDefault="00D30F21" w:rsidP="00D30F21">
            <w:pPr>
              <w:pStyle w:val="ListParagraph"/>
              <w:numPr>
                <w:ilvl w:val="0"/>
                <w:numId w:val="25"/>
              </w:num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Pr>
                <w:sz w:val="18"/>
                <w:szCs w:val="18"/>
              </w:rPr>
              <w:t>Basic attributes of cells</w:t>
            </w:r>
          </w:p>
          <w:p w:rsidR="00D30F21" w:rsidRDefault="00D30F21" w:rsidP="00D30F21">
            <w:pPr>
              <w:pStyle w:val="ListParagraph"/>
              <w:numPr>
                <w:ilvl w:val="0"/>
                <w:numId w:val="25"/>
              </w:num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Pr>
                <w:sz w:val="18"/>
                <w:szCs w:val="18"/>
              </w:rPr>
              <w:t>Structure and function of organelles</w:t>
            </w:r>
          </w:p>
          <w:p w:rsidR="00D30F21" w:rsidRPr="006F148E" w:rsidRDefault="00D30F21" w:rsidP="00D30F21">
            <w:pPr>
              <w:pStyle w:val="ListParagraph"/>
              <w:widowControl w:val="0"/>
              <w:numPr>
                <w:ilvl w:val="0"/>
                <w:numId w:val="25"/>
              </w:numPr>
              <w:autoSpaceDE w:val="0"/>
              <w:autoSpaceDN w:val="0"/>
              <w:adjustRightInd w:val="0"/>
              <w:rPr>
                <w:bCs/>
                <w:sz w:val="18"/>
                <w:szCs w:val="18"/>
              </w:rPr>
            </w:pPr>
            <w:r>
              <w:rPr>
                <w:sz w:val="18"/>
                <w:szCs w:val="18"/>
              </w:rPr>
              <w:t>Comparison of animal, plant, and bacterial cells</w:t>
            </w:r>
          </w:p>
        </w:tc>
      </w:tr>
      <w:tr w:rsidR="00D30F21" w:rsidTr="0060542D">
        <w:tc>
          <w:tcPr>
            <w:tcW w:w="2515" w:type="dxa"/>
          </w:tcPr>
          <w:p w:rsidR="00D30F21" w:rsidRPr="004933FF" w:rsidRDefault="00D30F21" w:rsidP="0060542D">
            <w:pPr>
              <w:rPr>
                <w:sz w:val="18"/>
                <w:szCs w:val="18"/>
              </w:rPr>
            </w:pPr>
            <w:r>
              <w:rPr>
                <w:sz w:val="18"/>
                <w:szCs w:val="18"/>
              </w:rPr>
              <w:t>Cell Membranes</w:t>
            </w:r>
          </w:p>
        </w:tc>
        <w:tc>
          <w:tcPr>
            <w:tcW w:w="6640" w:type="dxa"/>
          </w:tcPr>
          <w:p w:rsidR="00D30F21" w:rsidRPr="004A6E6F" w:rsidRDefault="00D30F21" w:rsidP="00D30F21">
            <w:pPr>
              <w:pStyle w:val="ListParagraph"/>
              <w:widowControl w:val="0"/>
              <w:numPr>
                <w:ilvl w:val="0"/>
                <w:numId w:val="26"/>
              </w:numPr>
              <w:autoSpaceDE w:val="0"/>
              <w:autoSpaceDN w:val="0"/>
              <w:adjustRightInd w:val="0"/>
              <w:rPr>
                <w:bCs/>
                <w:sz w:val="18"/>
                <w:szCs w:val="18"/>
              </w:rPr>
            </w:pPr>
            <w:r>
              <w:rPr>
                <w:sz w:val="18"/>
                <w:szCs w:val="18"/>
              </w:rPr>
              <w:t>Properties of phospholipids and the phospholipid bilayer</w:t>
            </w:r>
          </w:p>
          <w:p w:rsidR="00D30F21" w:rsidRDefault="00D30F21" w:rsidP="00D30F21">
            <w:pPr>
              <w:pStyle w:val="ListParagraph"/>
              <w:widowControl w:val="0"/>
              <w:numPr>
                <w:ilvl w:val="0"/>
                <w:numId w:val="26"/>
              </w:numPr>
              <w:autoSpaceDE w:val="0"/>
              <w:autoSpaceDN w:val="0"/>
              <w:adjustRightInd w:val="0"/>
              <w:rPr>
                <w:bCs/>
                <w:sz w:val="18"/>
                <w:szCs w:val="18"/>
              </w:rPr>
            </w:pPr>
            <w:r>
              <w:rPr>
                <w:bCs/>
                <w:sz w:val="18"/>
                <w:szCs w:val="18"/>
              </w:rPr>
              <w:t>Fluid mosaic model and membrane composition</w:t>
            </w:r>
          </w:p>
          <w:p w:rsidR="00D30F21" w:rsidRPr="00766A47" w:rsidRDefault="00D30F21" w:rsidP="00D30F21">
            <w:pPr>
              <w:pStyle w:val="ListParagraph"/>
              <w:widowControl w:val="0"/>
              <w:numPr>
                <w:ilvl w:val="0"/>
                <w:numId w:val="26"/>
              </w:numPr>
              <w:autoSpaceDE w:val="0"/>
              <w:autoSpaceDN w:val="0"/>
              <w:adjustRightInd w:val="0"/>
              <w:rPr>
                <w:bCs/>
                <w:sz w:val="18"/>
                <w:szCs w:val="18"/>
              </w:rPr>
            </w:pPr>
            <w:r>
              <w:rPr>
                <w:bCs/>
                <w:sz w:val="18"/>
                <w:szCs w:val="18"/>
              </w:rPr>
              <w:t>Osmosis, diffusion, and tonicity</w:t>
            </w:r>
          </w:p>
          <w:p w:rsidR="00D30F21" w:rsidRPr="008E57E9" w:rsidRDefault="00D30F21" w:rsidP="00D30F21">
            <w:pPr>
              <w:pStyle w:val="ListParagraph"/>
              <w:widowControl w:val="0"/>
              <w:numPr>
                <w:ilvl w:val="0"/>
                <w:numId w:val="26"/>
              </w:numPr>
              <w:autoSpaceDE w:val="0"/>
              <w:autoSpaceDN w:val="0"/>
              <w:adjustRightInd w:val="0"/>
              <w:rPr>
                <w:bCs/>
                <w:sz w:val="18"/>
                <w:szCs w:val="18"/>
              </w:rPr>
            </w:pPr>
            <w:r>
              <w:rPr>
                <w:sz w:val="18"/>
                <w:szCs w:val="18"/>
              </w:rPr>
              <w:t>Cellular transport mechanisms</w:t>
            </w:r>
          </w:p>
        </w:tc>
      </w:tr>
      <w:tr w:rsidR="00D30F21" w:rsidTr="0060542D">
        <w:tc>
          <w:tcPr>
            <w:tcW w:w="2515" w:type="dxa"/>
          </w:tcPr>
          <w:p w:rsidR="00D30F21" w:rsidRPr="004933FF" w:rsidRDefault="00D30F21" w:rsidP="0060542D">
            <w:pPr>
              <w:rPr>
                <w:sz w:val="18"/>
                <w:szCs w:val="18"/>
              </w:rPr>
            </w:pPr>
            <w:r>
              <w:rPr>
                <w:sz w:val="18"/>
                <w:szCs w:val="18"/>
              </w:rPr>
              <w:t>Energy and Life</w:t>
            </w:r>
          </w:p>
        </w:tc>
        <w:tc>
          <w:tcPr>
            <w:tcW w:w="6640" w:type="dxa"/>
          </w:tcPr>
          <w:p w:rsidR="00D30F21" w:rsidRDefault="00D30F21" w:rsidP="00D30F21">
            <w:pPr>
              <w:pStyle w:val="ListParagraph"/>
              <w:widowControl w:val="0"/>
              <w:numPr>
                <w:ilvl w:val="0"/>
                <w:numId w:val="27"/>
              </w:numPr>
              <w:autoSpaceDE w:val="0"/>
              <w:autoSpaceDN w:val="0"/>
              <w:adjustRightInd w:val="0"/>
              <w:rPr>
                <w:sz w:val="18"/>
                <w:szCs w:val="18"/>
              </w:rPr>
            </w:pPr>
            <w:r>
              <w:rPr>
                <w:sz w:val="18"/>
                <w:szCs w:val="18"/>
              </w:rPr>
              <w:t>The first and second laws of thermodynamics</w:t>
            </w:r>
          </w:p>
          <w:p w:rsidR="00D30F21" w:rsidRDefault="00D30F21" w:rsidP="00D30F21">
            <w:pPr>
              <w:pStyle w:val="ListParagraph"/>
              <w:widowControl w:val="0"/>
              <w:numPr>
                <w:ilvl w:val="0"/>
                <w:numId w:val="27"/>
              </w:numPr>
              <w:autoSpaceDE w:val="0"/>
              <w:autoSpaceDN w:val="0"/>
              <w:adjustRightInd w:val="0"/>
              <w:rPr>
                <w:sz w:val="18"/>
                <w:szCs w:val="18"/>
              </w:rPr>
            </w:pPr>
            <w:r>
              <w:rPr>
                <w:sz w:val="18"/>
                <w:szCs w:val="18"/>
              </w:rPr>
              <w:t>Chemical reactions (activation energy, reactants, products, coupled reactions)</w:t>
            </w:r>
          </w:p>
          <w:p w:rsidR="00D30F21" w:rsidRDefault="00D30F21" w:rsidP="00D30F21">
            <w:pPr>
              <w:pStyle w:val="ListParagraph"/>
              <w:widowControl w:val="0"/>
              <w:numPr>
                <w:ilvl w:val="0"/>
                <w:numId w:val="27"/>
              </w:numPr>
              <w:autoSpaceDE w:val="0"/>
              <w:autoSpaceDN w:val="0"/>
              <w:adjustRightInd w:val="0"/>
              <w:rPr>
                <w:sz w:val="18"/>
                <w:szCs w:val="18"/>
              </w:rPr>
            </w:pPr>
            <w:r>
              <w:rPr>
                <w:sz w:val="18"/>
                <w:szCs w:val="18"/>
              </w:rPr>
              <w:t>Energy transport in cells</w:t>
            </w:r>
          </w:p>
          <w:p w:rsidR="00D30F21" w:rsidRDefault="00D30F21" w:rsidP="00D30F21">
            <w:pPr>
              <w:pStyle w:val="ListParagraph"/>
              <w:widowControl w:val="0"/>
              <w:numPr>
                <w:ilvl w:val="0"/>
                <w:numId w:val="27"/>
              </w:numPr>
              <w:autoSpaceDE w:val="0"/>
              <w:autoSpaceDN w:val="0"/>
              <w:adjustRightInd w:val="0"/>
              <w:rPr>
                <w:sz w:val="18"/>
                <w:szCs w:val="18"/>
              </w:rPr>
            </w:pPr>
            <w:r>
              <w:rPr>
                <w:sz w:val="18"/>
                <w:szCs w:val="18"/>
              </w:rPr>
              <w:t>Structure and function of enzymes</w:t>
            </w:r>
          </w:p>
          <w:p w:rsidR="00D30F21" w:rsidRPr="0085151D" w:rsidRDefault="00D30F21" w:rsidP="00D30F21">
            <w:pPr>
              <w:pStyle w:val="ListParagraph"/>
              <w:widowControl w:val="0"/>
              <w:numPr>
                <w:ilvl w:val="0"/>
                <w:numId w:val="27"/>
              </w:numPr>
              <w:autoSpaceDE w:val="0"/>
              <w:autoSpaceDN w:val="0"/>
              <w:adjustRightInd w:val="0"/>
              <w:rPr>
                <w:sz w:val="18"/>
                <w:szCs w:val="18"/>
              </w:rPr>
            </w:pPr>
            <w:r>
              <w:rPr>
                <w:sz w:val="18"/>
                <w:szCs w:val="18"/>
              </w:rPr>
              <w:t>Regulation of enzyme activity</w:t>
            </w:r>
          </w:p>
        </w:tc>
      </w:tr>
      <w:tr w:rsidR="00D30F21" w:rsidTr="0060542D">
        <w:tc>
          <w:tcPr>
            <w:tcW w:w="2515" w:type="dxa"/>
          </w:tcPr>
          <w:p w:rsidR="00D30F21" w:rsidRPr="004933FF" w:rsidRDefault="00D30F21" w:rsidP="0060542D">
            <w:pPr>
              <w:rPr>
                <w:sz w:val="18"/>
                <w:szCs w:val="18"/>
              </w:rPr>
            </w:pPr>
            <w:r>
              <w:rPr>
                <w:sz w:val="18"/>
                <w:szCs w:val="18"/>
              </w:rPr>
              <w:t>Photosynthesis</w:t>
            </w:r>
          </w:p>
        </w:tc>
        <w:tc>
          <w:tcPr>
            <w:tcW w:w="6640" w:type="dxa"/>
          </w:tcPr>
          <w:p w:rsidR="00D30F21" w:rsidRDefault="00D30F21" w:rsidP="00D30F21">
            <w:pPr>
              <w:pStyle w:val="ListParagraph"/>
              <w:widowControl w:val="0"/>
              <w:numPr>
                <w:ilvl w:val="0"/>
                <w:numId w:val="28"/>
              </w:numPr>
              <w:autoSpaceDE w:val="0"/>
              <w:autoSpaceDN w:val="0"/>
              <w:adjustRightInd w:val="0"/>
              <w:rPr>
                <w:sz w:val="18"/>
                <w:szCs w:val="18"/>
              </w:rPr>
            </w:pPr>
            <w:r>
              <w:rPr>
                <w:sz w:val="18"/>
                <w:szCs w:val="18"/>
              </w:rPr>
              <w:t>Structures involved in photosynthesis</w:t>
            </w:r>
          </w:p>
          <w:p w:rsidR="00D30F21" w:rsidRDefault="00D30F21" w:rsidP="00D30F21">
            <w:pPr>
              <w:pStyle w:val="ListParagraph"/>
              <w:widowControl w:val="0"/>
              <w:numPr>
                <w:ilvl w:val="0"/>
                <w:numId w:val="28"/>
              </w:numPr>
              <w:autoSpaceDE w:val="0"/>
              <w:autoSpaceDN w:val="0"/>
              <w:adjustRightInd w:val="0"/>
              <w:rPr>
                <w:sz w:val="18"/>
                <w:szCs w:val="18"/>
              </w:rPr>
            </w:pPr>
            <w:r>
              <w:rPr>
                <w:sz w:val="18"/>
                <w:szCs w:val="18"/>
              </w:rPr>
              <w:t>The processes involved in photosynthesis including the Light Reactions and the Calvin Cycle</w:t>
            </w:r>
          </w:p>
          <w:p w:rsidR="00D30F21" w:rsidRDefault="00D30F21" w:rsidP="00D30F21">
            <w:pPr>
              <w:pStyle w:val="ListParagraph"/>
              <w:widowControl w:val="0"/>
              <w:numPr>
                <w:ilvl w:val="0"/>
                <w:numId w:val="28"/>
              </w:numPr>
              <w:autoSpaceDE w:val="0"/>
              <w:autoSpaceDN w:val="0"/>
              <w:adjustRightInd w:val="0"/>
              <w:rPr>
                <w:sz w:val="18"/>
                <w:szCs w:val="18"/>
              </w:rPr>
            </w:pPr>
            <w:r>
              <w:rPr>
                <w:sz w:val="18"/>
                <w:szCs w:val="18"/>
              </w:rPr>
              <w:t>Chemiosmosis</w:t>
            </w:r>
          </w:p>
          <w:p w:rsidR="00D30F21" w:rsidRPr="003E4BF6" w:rsidRDefault="00D30F21" w:rsidP="00D30F21">
            <w:pPr>
              <w:pStyle w:val="ListParagraph"/>
              <w:widowControl w:val="0"/>
              <w:numPr>
                <w:ilvl w:val="0"/>
                <w:numId w:val="28"/>
              </w:numPr>
              <w:autoSpaceDE w:val="0"/>
              <w:autoSpaceDN w:val="0"/>
              <w:adjustRightInd w:val="0"/>
              <w:rPr>
                <w:sz w:val="18"/>
                <w:szCs w:val="18"/>
              </w:rPr>
            </w:pPr>
            <w:r>
              <w:rPr>
                <w:sz w:val="18"/>
                <w:szCs w:val="18"/>
              </w:rPr>
              <w:t>ATP synthase</w:t>
            </w:r>
          </w:p>
        </w:tc>
      </w:tr>
      <w:tr w:rsidR="00D30F21" w:rsidTr="0060542D">
        <w:tc>
          <w:tcPr>
            <w:tcW w:w="2515" w:type="dxa"/>
          </w:tcPr>
          <w:p w:rsidR="00D30F21" w:rsidRDefault="00D30F21" w:rsidP="0060542D">
            <w:pPr>
              <w:rPr>
                <w:sz w:val="18"/>
                <w:szCs w:val="18"/>
              </w:rPr>
            </w:pPr>
            <w:r>
              <w:rPr>
                <w:sz w:val="18"/>
                <w:szCs w:val="18"/>
              </w:rPr>
              <w:t>Cellular Respiration</w:t>
            </w:r>
          </w:p>
        </w:tc>
        <w:tc>
          <w:tcPr>
            <w:tcW w:w="6640" w:type="dxa"/>
          </w:tcPr>
          <w:p w:rsidR="00D30F21" w:rsidRDefault="00D30F21" w:rsidP="00D30F21">
            <w:pPr>
              <w:pStyle w:val="ListParagraph"/>
              <w:widowControl w:val="0"/>
              <w:numPr>
                <w:ilvl w:val="0"/>
                <w:numId w:val="28"/>
              </w:numPr>
              <w:autoSpaceDE w:val="0"/>
              <w:autoSpaceDN w:val="0"/>
              <w:adjustRightInd w:val="0"/>
              <w:rPr>
                <w:sz w:val="18"/>
                <w:szCs w:val="18"/>
              </w:rPr>
            </w:pPr>
            <w:r>
              <w:rPr>
                <w:sz w:val="18"/>
                <w:szCs w:val="18"/>
              </w:rPr>
              <w:t>Anatomy of the mitochondria</w:t>
            </w:r>
          </w:p>
          <w:p w:rsidR="00D30F21" w:rsidRDefault="00D30F21" w:rsidP="00D30F21">
            <w:pPr>
              <w:pStyle w:val="ListParagraph"/>
              <w:widowControl w:val="0"/>
              <w:numPr>
                <w:ilvl w:val="0"/>
                <w:numId w:val="28"/>
              </w:numPr>
              <w:autoSpaceDE w:val="0"/>
              <w:autoSpaceDN w:val="0"/>
              <w:adjustRightInd w:val="0"/>
              <w:rPr>
                <w:sz w:val="18"/>
                <w:szCs w:val="18"/>
              </w:rPr>
            </w:pPr>
            <w:r>
              <w:rPr>
                <w:sz w:val="18"/>
                <w:szCs w:val="18"/>
              </w:rPr>
              <w:t>Processes involved in cellular respiration including Glycolysis, the Citric Acid Cycle, the Electron Transport Chain, and Chemiosmosis</w:t>
            </w:r>
          </w:p>
          <w:p w:rsidR="00D30F21" w:rsidRDefault="00D30F21" w:rsidP="00D30F21">
            <w:pPr>
              <w:pStyle w:val="ListParagraph"/>
              <w:widowControl w:val="0"/>
              <w:numPr>
                <w:ilvl w:val="0"/>
                <w:numId w:val="28"/>
              </w:numPr>
              <w:autoSpaceDE w:val="0"/>
              <w:autoSpaceDN w:val="0"/>
              <w:adjustRightInd w:val="0"/>
              <w:rPr>
                <w:sz w:val="18"/>
                <w:szCs w:val="18"/>
              </w:rPr>
            </w:pPr>
            <w:r>
              <w:rPr>
                <w:sz w:val="18"/>
                <w:szCs w:val="18"/>
              </w:rPr>
              <w:t>The major reactants, products, and intermediaries in the stages of cellular respiration</w:t>
            </w:r>
          </w:p>
          <w:p w:rsidR="00D30F21" w:rsidRDefault="00D30F21" w:rsidP="00D30F21">
            <w:pPr>
              <w:pStyle w:val="ListParagraph"/>
              <w:widowControl w:val="0"/>
              <w:numPr>
                <w:ilvl w:val="0"/>
                <w:numId w:val="28"/>
              </w:numPr>
              <w:autoSpaceDE w:val="0"/>
              <w:autoSpaceDN w:val="0"/>
              <w:adjustRightInd w:val="0"/>
              <w:rPr>
                <w:sz w:val="18"/>
                <w:szCs w:val="18"/>
              </w:rPr>
            </w:pPr>
            <w:r>
              <w:rPr>
                <w:sz w:val="18"/>
                <w:szCs w:val="18"/>
              </w:rPr>
              <w:t>Fermentation</w:t>
            </w:r>
          </w:p>
        </w:tc>
      </w:tr>
      <w:tr w:rsidR="00D30F21" w:rsidTr="0060542D">
        <w:tc>
          <w:tcPr>
            <w:tcW w:w="2515" w:type="dxa"/>
          </w:tcPr>
          <w:p w:rsidR="00D30F21" w:rsidRDefault="00D30F21" w:rsidP="0060542D">
            <w:pPr>
              <w:rPr>
                <w:sz w:val="18"/>
                <w:szCs w:val="18"/>
              </w:rPr>
            </w:pPr>
            <w:r>
              <w:rPr>
                <w:sz w:val="18"/>
                <w:szCs w:val="18"/>
              </w:rPr>
              <w:t>Cell Division</w:t>
            </w:r>
          </w:p>
        </w:tc>
        <w:tc>
          <w:tcPr>
            <w:tcW w:w="6640" w:type="dxa"/>
          </w:tcPr>
          <w:p w:rsidR="00D30F21" w:rsidRDefault="00D30F21" w:rsidP="00D30F21">
            <w:pPr>
              <w:pStyle w:val="ListParagraph"/>
              <w:widowControl w:val="0"/>
              <w:numPr>
                <w:ilvl w:val="0"/>
                <w:numId w:val="28"/>
              </w:numPr>
              <w:autoSpaceDE w:val="0"/>
              <w:autoSpaceDN w:val="0"/>
              <w:adjustRightInd w:val="0"/>
              <w:rPr>
                <w:sz w:val="18"/>
                <w:szCs w:val="18"/>
              </w:rPr>
            </w:pPr>
            <w:r>
              <w:rPr>
                <w:sz w:val="18"/>
                <w:szCs w:val="18"/>
              </w:rPr>
              <w:t>Sexual and asexual reproduction</w:t>
            </w:r>
          </w:p>
          <w:p w:rsidR="00D30F21" w:rsidRDefault="00D30F21" w:rsidP="00D30F21">
            <w:pPr>
              <w:pStyle w:val="ListParagraph"/>
              <w:widowControl w:val="0"/>
              <w:numPr>
                <w:ilvl w:val="0"/>
                <w:numId w:val="28"/>
              </w:numPr>
              <w:autoSpaceDE w:val="0"/>
              <w:autoSpaceDN w:val="0"/>
              <w:adjustRightInd w:val="0"/>
              <w:rPr>
                <w:sz w:val="18"/>
                <w:szCs w:val="18"/>
              </w:rPr>
            </w:pPr>
            <w:r>
              <w:rPr>
                <w:sz w:val="18"/>
                <w:szCs w:val="18"/>
              </w:rPr>
              <w:t>The cell cycle and cell cycle control</w:t>
            </w:r>
          </w:p>
          <w:p w:rsidR="00D30F21" w:rsidRDefault="00D30F21" w:rsidP="00D30F21">
            <w:pPr>
              <w:pStyle w:val="ListParagraph"/>
              <w:widowControl w:val="0"/>
              <w:numPr>
                <w:ilvl w:val="0"/>
                <w:numId w:val="28"/>
              </w:numPr>
              <w:autoSpaceDE w:val="0"/>
              <w:autoSpaceDN w:val="0"/>
              <w:adjustRightInd w:val="0"/>
              <w:rPr>
                <w:sz w:val="18"/>
                <w:szCs w:val="18"/>
              </w:rPr>
            </w:pPr>
            <w:r>
              <w:rPr>
                <w:sz w:val="18"/>
                <w:szCs w:val="18"/>
              </w:rPr>
              <w:lastRenderedPageBreak/>
              <w:t>Binary fission</w:t>
            </w:r>
          </w:p>
          <w:p w:rsidR="00D30F21" w:rsidRDefault="00D30F21" w:rsidP="00D30F21">
            <w:pPr>
              <w:pStyle w:val="ListParagraph"/>
              <w:widowControl w:val="0"/>
              <w:numPr>
                <w:ilvl w:val="0"/>
                <w:numId w:val="28"/>
              </w:numPr>
              <w:autoSpaceDE w:val="0"/>
              <w:autoSpaceDN w:val="0"/>
              <w:adjustRightInd w:val="0"/>
              <w:rPr>
                <w:sz w:val="18"/>
                <w:szCs w:val="18"/>
              </w:rPr>
            </w:pPr>
            <w:r>
              <w:rPr>
                <w:sz w:val="18"/>
                <w:szCs w:val="18"/>
              </w:rPr>
              <w:t>Chromosome structure</w:t>
            </w:r>
          </w:p>
          <w:p w:rsidR="00D30F21" w:rsidRPr="00795672" w:rsidRDefault="00D30F21" w:rsidP="00D30F21">
            <w:pPr>
              <w:pStyle w:val="ListParagraph"/>
              <w:widowControl w:val="0"/>
              <w:numPr>
                <w:ilvl w:val="0"/>
                <w:numId w:val="28"/>
              </w:numPr>
              <w:autoSpaceDE w:val="0"/>
              <w:autoSpaceDN w:val="0"/>
              <w:adjustRightInd w:val="0"/>
              <w:rPr>
                <w:sz w:val="18"/>
                <w:szCs w:val="18"/>
              </w:rPr>
            </w:pPr>
            <w:r>
              <w:rPr>
                <w:sz w:val="18"/>
                <w:szCs w:val="18"/>
              </w:rPr>
              <w:t>Mitosis and the mechanisms of cell division</w:t>
            </w:r>
          </w:p>
          <w:p w:rsidR="00D30F21" w:rsidRDefault="00D30F21" w:rsidP="00D30F21">
            <w:pPr>
              <w:pStyle w:val="ListParagraph"/>
              <w:widowControl w:val="0"/>
              <w:numPr>
                <w:ilvl w:val="0"/>
                <w:numId w:val="28"/>
              </w:numPr>
              <w:autoSpaceDE w:val="0"/>
              <w:autoSpaceDN w:val="0"/>
              <w:adjustRightInd w:val="0"/>
              <w:rPr>
                <w:sz w:val="18"/>
                <w:szCs w:val="18"/>
              </w:rPr>
            </w:pPr>
            <w:r>
              <w:rPr>
                <w:sz w:val="18"/>
                <w:szCs w:val="18"/>
              </w:rPr>
              <w:t xml:space="preserve">Meiosis and the cell divisions that precede sexual reproduction </w:t>
            </w:r>
          </w:p>
          <w:p w:rsidR="00D30F21" w:rsidRPr="000878B9" w:rsidRDefault="00D30F21" w:rsidP="00D30F21">
            <w:pPr>
              <w:pStyle w:val="ListParagraph"/>
              <w:widowControl w:val="0"/>
              <w:numPr>
                <w:ilvl w:val="0"/>
                <w:numId w:val="28"/>
              </w:numPr>
              <w:autoSpaceDE w:val="0"/>
              <w:autoSpaceDN w:val="0"/>
              <w:adjustRightInd w:val="0"/>
              <w:rPr>
                <w:sz w:val="18"/>
                <w:szCs w:val="18"/>
              </w:rPr>
            </w:pPr>
            <w:r>
              <w:rPr>
                <w:sz w:val="18"/>
                <w:szCs w:val="18"/>
              </w:rPr>
              <w:t>Nondisjunction and chromosomal abnormalities</w:t>
            </w:r>
          </w:p>
        </w:tc>
      </w:tr>
      <w:tr w:rsidR="00D30F21" w:rsidTr="0060542D">
        <w:tc>
          <w:tcPr>
            <w:tcW w:w="2515" w:type="dxa"/>
          </w:tcPr>
          <w:p w:rsidR="00D30F21" w:rsidRDefault="00D30F21" w:rsidP="0060542D">
            <w:pPr>
              <w:rPr>
                <w:sz w:val="18"/>
                <w:szCs w:val="18"/>
              </w:rPr>
            </w:pPr>
            <w:r>
              <w:rPr>
                <w:sz w:val="18"/>
                <w:szCs w:val="18"/>
              </w:rPr>
              <w:lastRenderedPageBreak/>
              <w:t>Heredity</w:t>
            </w:r>
          </w:p>
        </w:tc>
        <w:tc>
          <w:tcPr>
            <w:tcW w:w="6640" w:type="dxa"/>
          </w:tcPr>
          <w:p w:rsidR="00D30F21" w:rsidRDefault="00D30F21" w:rsidP="00D30F21">
            <w:pPr>
              <w:pStyle w:val="ListParagraph"/>
              <w:widowControl w:val="0"/>
              <w:numPr>
                <w:ilvl w:val="0"/>
                <w:numId w:val="28"/>
              </w:numPr>
              <w:autoSpaceDE w:val="0"/>
              <w:autoSpaceDN w:val="0"/>
              <w:adjustRightInd w:val="0"/>
              <w:rPr>
                <w:sz w:val="18"/>
                <w:szCs w:val="18"/>
              </w:rPr>
            </w:pPr>
            <w:r>
              <w:rPr>
                <w:sz w:val="18"/>
                <w:szCs w:val="18"/>
              </w:rPr>
              <w:t>Principles of heredity</w:t>
            </w:r>
          </w:p>
          <w:p w:rsidR="00D30F21" w:rsidRDefault="00D30F21" w:rsidP="00D30F21">
            <w:pPr>
              <w:pStyle w:val="ListParagraph"/>
              <w:widowControl w:val="0"/>
              <w:numPr>
                <w:ilvl w:val="0"/>
                <w:numId w:val="28"/>
              </w:numPr>
              <w:autoSpaceDE w:val="0"/>
              <w:autoSpaceDN w:val="0"/>
              <w:adjustRightInd w:val="0"/>
              <w:rPr>
                <w:sz w:val="18"/>
                <w:szCs w:val="18"/>
              </w:rPr>
            </w:pPr>
            <w:r>
              <w:rPr>
                <w:sz w:val="18"/>
                <w:szCs w:val="18"/>
              </w:rPr>
              <w:t>Inheritance of single gene traits</w:t>
            </w:r>
          </w:p>
          <w:p w:rsidR="00D30F21" w:rsidRDefault="00D30F21" w:rsidP="00D30F21">
            <w:pPr>
              <w:pStyle w:val="ListParagraph"/>
              <w:widowControl w:val="0"/>
              <w:numPr>
                <w:ilvl w:val="0"/>
                <w:numId w:val="28"/>
              </w:numPr>
              <w:autoSpaceDE w:val="0"/>
              <w:autoSpaceDN w:val="0"/>
              <w:adjustRightInd w:val="0"/>
              <w:rPr>
                <w:sz w:val="18"/>
                <w:szCs w:val="18"/>
              </w:rPr>
            </w:pPr>
            <w:r>
              <w:rPr>
                <w:sz w:val="18"/>
                <w:szCs w:val="18"/>
              </w:rPr>
              <w:t>Inheritance of multiple traits</w:t>
            </w:r>
          </w:p>
          <w:p w:rsidR="00D30F21" w:rsidRDefault="00D30F21" w:rsidP="00D30F21">
            <w:pPr>
              <w:pStyle w:val="ListParagraph"/>
              <w:widowControl w:val="0"/>
              <w:numPr>
                <w:ilvl w:val="0"/>
                <w:numId w:val="28"/>
              </w:numPr>
              <w:autoSpaceDE w:val="0"/>
              <w:autoSpaceDN w:val="0"/>
              <w:adjustRightInd w:val="0"/>
              <w:rPr>
                <w:sz w:val="18"/>
                <w:szCs w:val="18"/>
              </w:rPr>
            </w:pPr>
            <w:r>
              <w:rPr>
                <w:sz w:val="18"/>
                <w:szCs w:val="18"/>
              </w:rPr>
              <w:t xml:space="preserve">Complex inheritance patterns </w:t>
            </w:r>
          </w:p>
          <w:p w:rsidR="00D30F21" w:rsidRDefault="00D30F21" w:rsidP="00D30F21">
            <w:pPr>
              <w:pStyle w:val="ListParagraph"/>
              <w:widowControl w:val="0"/>
              <w:numPr>
                <w:ilvl w:val="0"/>
                <w:numId w:val="28"/>
              </w:numPr>
              <w:autoSpaceDE w:val="0"/>
              <w:autoSpaceDN w:val="0"/>
              <w:adjustRightInd w:val="0"/>
              <w:rPr>
                <w:sz w:val="18"/>
                <w:szCs w:val="18"/>
              </w:rPr>
            </w:pPr>
            <w:r>
              <w:rPr>
                <w:sz w:val="18"/>
                <w:szCs w:val="18"/>
              </w:rPr>
              <w:t>Inheritance of human genetic disorders</w:t>
            </w:r>
          </w:p>
          <w:p w:rsidR="00D30F21" w:rsidRDefault="00D30F21" w:rsidP="00D30F21">
            <w:pPr>
              <w:pStyle w:val="ListParagraph"/>
              <w:widowControl w:val="0"/>
              <w:numPr>
                <w:ilvl w:val="0"/>
                <w:numId w:val="28"/>
              </w:numPr>
              <w:autoSpaceDE w:val="0"/>
              <w:autoSpaceDN w:val="0"/>
              <w:adjustRightInd w:val="0"/>
              <w:rPr>
                <w:sz w:val="18"/>
                <w:szCs w:val="18"/>
              </w:rPr>
            </w:pPr>
            <w:r>
              <w:rPr>
                <w:sz w:val="18"/>
                <w:szCs w:val="18"/>
              </w:rPr>
              <w:t xml:space="preserve">Genetics problems and pedigrees </w:t>
            </w:r>
          </w:p>
        </w:tc>
      </w:tr>
      <w:tr w:rsidR="00D30F21" w:rsidTr="0060542D">
        <w:tc>
          <w:tcPr>
            <w:tcW w:w="2515" w:type="dxa"/>
          </w:tcPr>
          <w:p w:rsidR="00D30F21" w:rsidRPr="004933FF" w:rsidRDefault="00D30F21" w:rsidP="0060542D">
            <w:pPr>
              <w:rPr>
                <w:sz w:val="18"/>
                <w:szCs w:val="18"/>
              </w:rPr>
            </w:pPr>
            <w:r>
              <w:rPr>
                <w:sz w:val="18"/>
                <w:szCs w:val="18"/>
              </w:rPr>
              <w:t>DNA</w:t>
            </w:r>
          </w:p>
        </w:tc>
        <w:tc>
          <w:tcPr>
            <w:tcW w:w="6640" w:type="dxa"/>
          </w:tcPr>
          <w:p w:rsidR="00D30F21" w:rsidRPr="00011224" w:rsidRDefault="00D30F21" w:rsidP="00D30F21">
            <w:pPr>
              <w:pStyle w:val="ListParagraph"/>
              <w:widowControl w:val="0"/>
              <w:numPr>
                <w:ilvl w:val="0"/>
                <w:numId w:val="28"/>
              </w:numPr>
              <w:autoSpaceDE w:val="0"/>
              <w:autoSpaceDN w:val="0"/>
              <w:adjustRightInd w:val="0"/>
              <w:rPr>
                <w:sz w:val="18"/>
                <w:szCs w:val="18"/>
              </w:rPr>
            </w:pPr>
            <w:r w:rsidRPr="00011224">
              <w:rPr>
                <w:sz w:val="18"/>
                <w:szCs w:val="18"/>
              </w:rPr>
              <w:t>Physical and chemical structure of DNA and how it encodes information</w:t>
            </w:r>
          </w:p>
          <w:p w:rsidR="00D30F21" w:rsidRDefault="00D30F21" w:rsidP="00D30F21">
            <w:pPr>
              <w:pStyle w:val="ListParagraph"/>
              <w:widowControl w:val="0"/>
              <w:numPr>
                <w:ilvl w:val="0"/>
                <w:numId w:val="28"/>
              </w:numPr>
              <w:autoSpaceDE w:val="0"/>
              <w:autoSpaceDN w:val="0"/>
              <w:adjustRightInd w:val="0"/>
              <w:rPr>
                <w:sz w:val="18"/>
                <w:szCs w:val="18"/>
              </w:rPr>
            </w:pPr>
            <w:r>
              <w:rPr>
                <w:sz w:val="18"/>
                <w:szCs w:val="18"/>
              </w:rPr>
              <w:t>Base-pairing rules for DNA and RNA</w:t>
            </w:r>
          </w:p>
          <w:p w:rsidR="00D30F21" w:rsidRDefault="00D30F21" w:rsidP="00D30F21">
            <w:pPr>
              <w:pStyle w:val="ListParagraph"/>
              <w:widowControl w:val="0"/>
              <w:numPr>
                <w:ilvl w:val="0"/>
                <w:numId w:val="28"/>
              </w:numPr>
              <w:autoSpaceDE w:val="0"/>
              <w:autoSpaceDN w:val="0"/>
              <w:adjustRightInd w:val="0"/>
              <w:rPr>
                <w:sz w:val="18"/>
                <w:szCs w:val="18"/>
              </w:rPr>
            </w:pPr>
            <w:r>
              <w:rPr>
                <w:sz w:val="18"/>
                <w:szCs w:val="18"/>
              </w:rPr>
              <w:t>DNA replication</w:t>
            </w:r>
          </w:p>
          <w:p w:rsidR="00D30F21" w:rsidRPr="00C302A2" w:rsidRDefault="00D30F21" w:rsidP="00D30F21">
            <w:pPr>
              <w:pStyle w:val="ListParagraph"/>
              <w:widowControl w:val="0"/>
              <w:numPr>
                <w:ilvl w:val="0"/>
                <w:numId w:val="28"/>
              </w:numPr>
              <w:autoSpaceDE w:val="0"/>
              <w:autoSpaceDN w:val="0"/>
              <w:adjustRightInd w:val="0"/>
              <w:rPr>
                <w:sz w:val="18"/>
                <w:szCs w:val="18"/>
              </w:rPr>
            </w:pPr>
            <w:r>
              <w:rPr>
                <w:sz w:val="18"/>
                <w:szCs w:val="18"/>
              </w:rPr>
              <w:t>Mutations</w:t>
            </w:r>
          </w:p>
        </w:tc>
      </w:tr>
      <w:tr w:rsidR="00D30F21" w:rsidTr="0060542D">
        <w:tc>
          <w:tcPr>
            <w:tcW w:w="2515" w:type="dxa"/>
          </w:tcPr>
          <w:p w:rsidR="00D30F21" w:rsidRDefault="00D30F21" w:rsidP="0060542D">
            <w:pPr>
              <w:rPr>
                <w:sz w:val="18"/>
                <w:szCs w:val="18"/>
              </w:rPr>
            </w:pPr>
            <w:r>
              <w:rPr>
                <w:sz w:val="18"/>
                <w:szCs w:val="18"/>
              </w:rPr>
              <w:t>Gene Expression and Regulation</w:t>
            </w:r>
          </w:p>
        </w:tc>
        <w:tc>
          <w:tcPr>
            <w:tcW w:w="6640" w:type="dxa"/>
          </w:tcPr>
          <w:p w:rsidR="00D30F21" w:rsidRDefault="00D30F21" w:rsidP="00D30F21">
            <w:pPr>
              <w:widowControl w:val="0"/>
              <w:numPr>
                <w:ilvl w:val="0"/>
                <w:numId w:val="28"/>
              </w:numPr>
              <w:tabs>
                <w:tab w:val="left" w:pos="0"/>
                <w:tab w:val="left" w:pos="720"/>
                <w:tab w:val="left" w:pos="1440"/>
              </w:tabs>
              <w:autoSpaceDE w:val="0"/>
              <w:autoSpaceDN w:val="0"/>
              <w:adjustRightInd w:val="0"/>
              <w:rPr>
                <w:sz w:val="18"/>
                <w:szCs w:val="18"/>
              </w:rPr>
            </w:pPr>
            <w:r>
              <w:rPr>
                <w:sz w:val="18"/>
                <w:szCs w:val="18"/>
              </w:rPr>
              <w:t xml:space="preserve">How genes specify the amino acid sequence of a protein. </w:t>
            </w:r>
          </w:p>
          <w:p w:rsidR="00D30F21" w:rsidRDefault="00D30F21" w:rsidP="00D30F21">
            <w:pPr>
              <w:widowControl w:val="0"/>
              <w:numPr>
                <w:ilvl w:val="0"/>
                <w:numId w:val="28"/>
              </w:numPr>
              <w:tabs>
                <w:tab w:val="left" w:pos="0"/>
                <w:tab w:val="left" w:pos="720"/>
                <w:tab w:val="left" w:pos="1440"/>
              </w:tabs>
              <w:autoSpaceDE w:val="0"/>
              <w:autoSpaceDN w:val="0"/>
              <w:adjustRightInd w:val="0"/>
              <w:rPr>
                <w:sz w:val="18"/>
                <w:szCs w:val="18"/>
              </w:rPr>
            </w:pPr>
            <w:r>
              <w:rPr>
                <w:sz w:val="18"/>
                <w:szCs w:val="18"/>
              </w:rPr>
              <w:t>Protein synthesis; the processes of transcription and translation</w:t>
            </w:r>
          </w:p>
          <w:p w:rsidR="00D30F21" w:rsidRPr="00EA01D0" w:rsidRDefault="00D30F21" w:rsidP="00D30F21">
            <w:pPr>
              <w:widowControl w:val="0"/>
              <w:numPr>
                <w:ilvl w:val="0"/>
                <w:numId w:val="28"/>
              </w:numPr>
              <w:tabs>
                <w:tab w:val="left" w:pos="0"/>
                <w:tab w:val="left" w:pos="720"/>
                <w:tab w:val="left" w:pos="1440"/>
              </w:tabs>
              <w:autoSpaceDE w:val="0"/>
              <w:autoSpaceDN w:val="0"/>
              <w:adjustRightInd w:val="0"/>
              <w:rPr>
                <w:sz w:val="18"/>
                <w:szCs w:val="18"/>
              </w:rPr>
            </w:pPr>
            <w:r>
              <w:rPr>
                <w:sz w:val="18"/>
                <w:szCs w:val="18"/>
              </w:rPr>
              <w:t>Possible effects of mutations on protein structure and function</w:t>
            </w:r>
          </w:p>
          <w:p w:rsidR="00D30F21" w:rsidRDefault="00D30F21" w:rsidP="00D30F21">
            <w:pPr>
              <w:pStyle w:val="ListParagraph"/>
              <w:widowControl w:val="0"/>
              <w:numPr>
                <w:ilvl w:val="0"/>
                <w:numId w:val="28"/>
              </w:numPr>
              <w:autoSpaceDE w:val="0"/>
              <w:autoSpaceDN w:val="0"/>
              <w:adjustRightInd w:val="0"/>
              <w:rPr>
                <w:sz w:val="18"/>
                <w:szCs w:val="18"/>
              </w:rPr>
            </w:pPr>
            <w:r>
              <w:rPr>
                <w:sz w:val="18"/>
                <w:szCs w:val="18"/>
              </w:rPr>
              <w:t>Regulation of gene expression</w:t>
            </w:r>
          </w:p>
        </w:tc>
      </w:tr>
      <w:tr w:rsidR="00D30F21" w:rsidTr="0060542D">
        <w:tc>
          <w:tcPr>
            <w:tcW w:w="2515" w:type="dxa"/>
          </w:tcPr>
          <w:p w:rsidR="00D30F21" w:rsidRDefault="00D30F21" w:rsidP="0060542D">
            <w:pPr>
              <w:rPr>
                <w:sz w:val="18"/>
                <w:szCs w:val="18"/>
              </w:rPr>
            </w:pPr>
            <w:r>
              <w:rPr>
                <w:sz w:val="18"/>
                <w:szCs w:val="18"/>
              </w:rPr>
              <w:t>Biotechnology</w:t>
            </w:r>
          </w:p>
        </w:tc>
        <w:tc>
          <w:tcPr>
            <w:tcW w:w="6640" w:type="dxa"/>
          </w:tcPr>
          <w:p w:rsidR="00D30F21" w:rsidRDefault="00D30F21" w:rsidP="00D30F21">
            <w:pPr>
              <w:pStyle w:val="ListParagraph"/>
              <w:widowControl w:val="0"/>
              <w:numPr>
                <w:ilvl w:val="0"/>
                <w:numId w:val="28"/>
              </w:numPr>
              <w:autoSpaceDE w:val="0"/>
              <w:autoSpaceDN w:val="0"/>
              <w:adjustRightInd w:val="0"/>
              <w:rPr>
                <w:sz w:val="18"/>
                <w:szCs w:val="18"/>
              </w:rPr>
            </w:pPr>
            <w:r>
              <w:rPr>
                <w:sz w:val="18"/>
                <w:szCs w:val="18"/>
              </w:rPr>
              <w:t>Applications of biotechnology; including recombinant DNA technology, polymerase chain reaction, CRISPR, forensic science, genetically modified organisms, cloning</w:t>
            </w:r>
          </w:p>
          <w:p w:rsidR="00D30F21" w:rsidRPr="00302CE7" w:rsidRDefault="00D30F21" w:rsidP="00D30F21">
            <w:pPr>
              <w:pStyle w:val="ListParagraph"/>
              <w:widowControl w:val="0"/>
              <w:numPr>
                <w:ilvl w:val="0"/>
                <w:numId w:val="28"/>
              </w:numPr>
              <w:autoSpaceDE w:val="0"/>
              <w:autoSpaceDN w:val="0"/>
              <w:adjustRightInd w:val="0"/>
              <w:rPr>
                <w:sz w:val="18"/>
                <w:szCs w:val="18"/>
              </w:rPr>
            </w:pPr>
            <w:r>
              <w:rPr>
                <w:sz w:val="18"/>
                <w:szCs w:val="18"/>
              </w:rPr>
              <w:t>Ethical issues with modern biotechnology</w:t>
            </w:r>
          </w:p>
        </w:tc>
      </w:tr>
    </w:tbl>
    <w:p w:rsidR="00D30F21" w:rsidRDefault="00D30F21" w:rsidP="00D30F21">
      <w:pPr>
        <w:spacing w:line="259" w:lineRule="auto"/>
      </w:pPr>
    </w:p>
    <w:p w:rsidR="00D30F21" w:rsidRPr="00AF2B4D" w:rsidRDefault="00D30F21" w:rsidP="00AF2B4D">
      <w:pPr>
        <w:pStyle w:val="Heading1"/>
        <w:rPr>
          <w:rStyle w:val="Hyperlink"/>
          <w:b/>
          <w:color w:val="auto"/>
        </w:rPr>
      </w:pPr>
      <w:r w:rsidRPr="00AF2B4D">
        <w:rPr>
          <w:rStyle w:val="Hyperlink"/>
          <w:b/>
          <w:color w:val="auto"/>
        </w:rPr>
        <w:t>LABORATORY TOPICS/ACTIVITIES</w:t>
      </w:r>
    </w:p>
    <w:p w:rsidR="00D30F21" w:rsidRDefault="00D30F21" w:rsidP="00D30F21">
      <w:pPr>
        <w:tabs>
          <w:tab w:val="left" w:pos="-240"/>
          <w:tab w:val="left" w:pos="120"/>
          <w:tab w:val="left" w:pos="990"/>
          <w:tab w:val="left" w:pos="1482"/>
          <w:tab w:val="left" w:pos="1920"/>
          <w:tab w:val="left" w:pos="2280"/>
          <w:tab w:val="left" w:pos="3060"/>
          <w:tab w:val="left" w:pos="3420"/>
          <w:tab w:val="left" w:pos="4344"/>
          <w:tab w:val="left" w:pos="5760"/>
          <w:tab w:val="left" w:pos="7680"/>
        </w:tabs>
      </w:pPr>
    </w:p>
    <w:p w:rsidR="00D30F21" w:rsidRPr="00356AB2" w:rsidRDefault="00D30F21" w:rsidP="00D30F21">
      <w:pPr>
        <w:pStyle w:val="ListParagraph"/>
        <w:widowControl w:val="0"/>
        <w:numPr>
          <w:ilvl w:val="0"/>
          <w:numId w:val="29"/>
        </w:numPr>
        <w:tabs>
          <w:tab w:val="left" w:pos="-240"/>
          <w:tab w:val="left" w:pos="120"/>
          <w:tab w:val="left" w:pos="990"/>
          <w:tab w:val="left" w:pos="1482"/>
          <w:tab w:val="left" w:pos="1920"/>
          <w:tab w:val="left" w:pos="2280"/>
          <w:tab w:val="left" w:pos="3060"/>
          <w:tab w:val="left" w:pos="3420"/>
          <w:tab w:val="left" w:pos="4344"/>
          <w:tab w:val="left" w:pos="5760"/>
          <w:tab w:val="left" w:pos="7680"/>
        </w:tabs>
        <w:autoSpaceDE w:val="0"/>
        <w:autoSpaceDN w:val="0"/>
        <w:adjustRightInd w:val="0"/>
      </w:pPr>
      <w:r>
        <w:t>The Scientific Method</w:t>
      </w:r>
    </w:p>
    <w:p w:rsidR="00D30F21" w:rsidRPr="00356AB2" w:rsidRDefault="00D30F21" w:rsidP="00D30F21">
      <w:pPr>
        <w:pStyle w:val="ListParagraph"/>
        <w:widowControl w:val="0"/>
        <w:numPr>
          <w:ilvl w:val="0"/>
          <w:numId w:val="29"/>
        </w:numPr>
        <w:tabs>
          <w:tab w:val="left" w:pos="-240"/>
          <w:tab w:val="left" w:pos="120"/>
          <w:tab w:val="left" w:pos="990"/>
          <w:tab w:val="left" w:pos="1368"/>
          <w:tab w:val="left" w:pos="1482"/>
          <w:tab w:val="left" w:pos="1539"/>
          <w:tab w:val="left" w:pos="1920"/>
          <w:tab w:val="left" w:pos="2280"/>
          <w:tab w:val="left" w:pos="3060"/>
          <w:tab w:val="left" w:pos="3420"/>
          <w:tab w:val="left" w:pos="4344"/>
          <w:tab w:val="left" w:pos="5760"/>
          <w:tab w:val="left" w:pos="7680"/>
        </w:tabs>
        <w:autoSpaceDE w:val="0"/>
        <w:autoSpaceDN w:val="0"/>
        <w:adjustRightInd w:val="0"/>
      </w:pPr>
      <w:r>
        <w:t>Microscopy</w:t>
      </w:r>
    </w:p>
    <w:p w:rsidR="00D30F21" w:rsidRPr="00356AB2" w:rsidRDefault="00D30F21" w:rsidP="00D30F21">
      <w:pPr>
        <w:pStyle w:val="ListParagraph"/>
        <w:widowControl w:val="0"/>
        <w:numPr>
          <w:ilvl w:val="0"/>
          <w:numId w:val="29"/>
        </w:numPr>
        <w:tabs>
          <w:tab w:val="left" w:pos="-240"/>
          <w:tab w:val="left" w:pos="120"/>
          <w:tab w:val="left" w:pos="990"/>
          <w:tab w:val="left" w:pos="1368"/>
          <w:tab w:val="left" w:pos="1482"/>
          <w:tab w:val="left" w:pos="1539"/>
          <w:tab w:val="left" w:pos="1920"/>
          <w:tab w:val="left" w:pos="2280"/>
          <w:tab w:val="left" w:pos="3060"/>
          <w:tab w:val="left" w:pos="3420"/>
          <w:tab w:val="left" w:pos="4344"/>
          <w:tab w:val="left" w:pos="5760"/>
          <w:tab w:val="left" w:pos="7680"/>
        </w:tabs>
        <w:autoSpaceDE w:val="0"/>
        <w:autoSpaceDN w:val="0"/>
        <w:adjustRightInd w:val="0"/>
      </w:pPr>
      <w:r>
        <w:t>Cell Structure and Function</w:t>
      </w:r>
    </w:p>
    <w:p w:rsidR="00D30F21" w:rsidRPr="00356AB2" w:rsidRDefault="00D30F21" w:rsidP="00540BA4">
      <w:pPr>
        <w:pStyle w:val="ListParagraph"/>
        <w:widowControl w:val="0"/>
        <w:numPr>
          <w:ilvl w:val="0"/>
          <w:numId w:val="29"/>
        </w:numPr>
        <w:tabs>
          <w:tab w:val="left" w:pos="-240"/>
          <w:tab w:val="left" w:pos="120"/>
          <w:tab w:val="left" w:pos="990"/>
          <w:tab w:val="left" w:pos="1368"/>
          <w:tab w:val="left" w:pos="1482"/>
          <w:tab w:val="left" w:pos="1539"/>
          <w:tab w:val="left" w:pos="1920"/>
          <w:tab w:val="left" w:pos="2280"/>
          <w:tab w:val="left" w:pos="3060"/>
          <w:tab w:val="left" w:pos="3420"/>
          <w:tab w:val="left" w:pos="4344"/>
          <w:tab w:val="left" w:pos="6480"/>
          <w:tab w:val="left" w:pos="7680"/>
        </w:tabs>
        <w:autoSpaceDE w:val="0"/>
        <w:autoSpaceDN w:val="0"/>
        <w:adjustRightInd w:val="0"/>
      </w:pPr>
      <w:r>
        <w:t>Enzymes</w:t>
      </w:r>
    </w:p>
    <w:p w:rsidR="00D30F21" w:rsidRPr="00356AB2" w:rsidRDefault="00D30F21" w:rsidP="00D30F21">
      <w:pPr>
        <w:pStyle w:val="ListParagraph"/>
        <w:widowControl w:val="0"/>
        <w:numPr>
          <w:ilvl w:val="0"/>
          <w:numId w:val="29"/>
        </w:numPr>
        <w:tabs>
          <w:tab w:val="left" w:pos="-240"/>
          <w:tab w:val="left" w:pos="120"/>
          <w:tab w:val="left" w:pos="990"/>
          <w:tab w:val="left" w:pos="1368"/>
          <w:tab w:val="left" w:pos="1482"/>
          <w:tab w:val="left" w:pos="1539"/>
          <w:tab w:val="left" w:pos="1920"/>
          <w:tab w:val="left" w:pos="2280"/>
          <w:tab w:val="left" w:pos="3060"/>
          <w:tab w:val="left" w:pos="3420"/>
          <w:tab w:val="left" w:pos="4344"/>
          <w:tab w:val="left" w:pos="6480"/>
          <w:tab w:val="left" w:pos="7680"/>
        </w:tabs>
        <w:autoSpaceDE w:val="0"/>
        <w:autoSpaceDN w:val="0"/>
        <w:adjustRightInd w:val="0"/>
      </w:pPr>
      <w:r>
        <w:t>Cellular Transport</w:t>
      </w:r>
    </w:p>
    <w:p w:rsidR="00D30F21" w:rsidRPr="00356AB2" w:rsidRDefault="00D30F21" w:rsidP="00D30F21">
      <w:pPr>
        <w:pStyle w:val="ListParagraph"/>
        <w:widowControl w:val="0"/>
        <w:numPr>
          <w:ilvl w:val="0"/>
          <w:numId w:val="29"/>
        </w:numPr>
        <w:tabs>
          <w:tab w:val="left" w:pos="-240"/>
          <w:tab w:val="left" w:pos="120"/>
          <w:tab w:val="left" w:pos="990"/>
          <w:tab w:val="left" w:pos="1368"/>
          <w:tab w:val="left" w:pos="1482"/>
          <w:tab w:val="left" w:pos="1539"/>
          <w:tab w:val="left" w:pos="1920"/>
          <w:tab w:val="left" w:pos="2280"/>
          <w:tab w:val="left" w:pos="3060"/>
          <w:tab w:val="left" w:pos="3420"/>
          <w:tab w:val="left" w:pos="4344"/>
          <w:tab w:val="left" w:pos="6480"/>
          <w:tab w:val="left" w:pos="7680"/>
        </w:tabs>
        <w:autoSpaceDE w:val="0"/>
        <w:autoSpaceDN w:val="0"/>
        <w:adjustRightInd w:val="0"/>
      </w:pPr>
      <w:r>
        <w:t>Photosynthesis</w:t>
      </w:r>
    </w:p>
    <w:p w:rsidR="00D30F21" w:rsidRPr="00356AB2" w:rsidRDefault="00D30F21" w:rsidP="00D30F21">
      <w:pPr>
        <w:pStyle w:val="ListParagraph"/>
        <w:widowControl w:val="0"/>
        <w:numPr>
          <w:ilvl w:val="0"/>
          <w:numId w:val="29"/>
        </w:numPr>
        <w:tabs>
          <w:tab w:val="left" w:pos="-240"/>
          <w:tab w:val="left" w:pos="120"/>
          <w:tab w:val="left" w:pos="990"/>
          <w:tab w:val="left" w:pos="1368"/>
          <w:tab w:val="left" w:pos="1482"/>
          <w:tab w:val="left" w:pos="1539"/>
          <w:tab w:val="left" w:pos="1920"/>
          <w:tab w:val="left" w:pos="2280"/>
          <w:tab w:val="left" w:pos="3060"/>
          <w:tab w:val="left" w:pos="3420"/>
          <w:tab w:val="left" w:pos="4344"/>
          <w:tab w:val="left" w:pos="6480"/>
          <w:tab w:val="left" w:pos="7680"/>
        </w:tabs>
        <w:autoSpaceDE w:val="0"/>
        <w:autoSpaceDN w:val="0"/>
        <w:adjustRightInd w:val="0"/>
      </w:pPr>
      <w:r>
        <w:t>Cellular Respiration</w:t>
      </w:r>
    </w:p>
    <w:p w:rsidR="00D30F21" w:rsidRPr="00356AB2" w:rsidRDefault="00D30F21" w:rsidP="00D30F21">
      <w:pPr>
        <w:pStyle w:val="ListParagraph"/>
        <w:widowControl w:val="0"/>
        <w:numPr>
          <w:ilvl w:val="0"/>
          <w:numId w:val="29"/>
        </w:numPr>
        <w:tabs>
          <w:tab w:val="left" w:pos="-240"/>
          <w:tab w:val="left" w:pos="120"/>
          <w:tab w:val="left" w:pos="990"/>
          <w:tab w:val="left" w:pos="1368"/>
          <w:tab w:val="left" w:pos="1482"/>
          <w:tab w:val="left" w:pos="1539"/>
          <w:tab w:val="left" w:pos="1920"/>
          <w:tab w:val="left" w:pos="2280"/>
          <w:tab w:val="left" w:pos="3060"/>
          <w:tab w:val="left" w:pos="3420"/>
          <w:tab w:val="left" w:pos="4344"/>
          <w:tab w:val="left" w:pos="6480"/>
          <w:tab w:val="left" w:pos="7680"/>
        </w:tabs>
        <w:autoSpaceDE w:val="0"/>
        <w:autoSpaceDN w:val="0"/>
        <w:adjustRightInd w:val="0"/>
      </w:pPr>
      <w:r>
        <w:t>Cell Division</w:t>
      </w:r>
    </w:p>
    <w:p w:rsidR="00D30F21" w:rsidRDefault="00D30F21" w:rsidP="00D30F21">
      <w:pPr>
        <w:pStyle w:val="ListParagraph"/>
        <w:widowControl w:val="0"/>
        <w:numPr>
          <w:ilvl w:val="0"/>
          <w:numId w:val="29"/>
        </w:numPr>
        <w:tabs>
          <w:tab w:val="left" w:pos="-240"/>
          <w:tab w:val="left" w:pos="120"/>
          <w:tab w:val="left" w:pos="990"/>
          <w:tab w:val="left" w:pos="1368"/>
          <w:tab w:val="left" w:pos="1482"/>
          <w:tab w:val="left" w:pos="1539"/>
          <w:tab w:val="left" w:pos="1920"/>
          <w:tab w:val="left" w:pos="2280"/>
          <w:tab w:val="left" w:pos="3060"/>
          <w:tab w:val="left" w:pos="3420"/>
          <w:tab w:val="left" w:pos="4344"/>
          <w:tab w:val="left" w:pos="6480"/>
          <w:tab w:val="left" w:pos="7680"/>
        </w:tabs>
        <w:autoSpaceDE w:val="0"/>
        <w:autoSpaceDN w:val="0"/>
        <w:adjustRightInd w:val="0"/>
      </w:pPr>
      <w:r>
        <w:t>Heredity and DNA</w:t>
      </w:r>
    </w:p>
    <w:p w:rsidR="00D30F21" w:rsidRPr="002C5B97" w:rsidRDefault="00D30F21" w:rsidP="00540BA4">
      <w:pPr>
        <w:widowControl w:val="0"/>
        <w:tabs>
          <w:tab w:val="left" w:pos="-240"/>
          <w:tab w:val="left" w:pos="120"/>
          <w:tab w:val="left" w:pos="990"/>
          <w:tab w:val="left" w:pos="1368"/>
          <w:tab w:val="left" w:pos="1482"/>
          <w:tab w:val="left" w:pos="1539"/>
          <w:tab w:val="left" w:pos="1920"/>
          <w:tab w:val="left" w:pos="2280"/>
          <w:tab w:val="left" w:pos="3060"/>
          <w:tab w:val="left" w:pos="3420"/>
          <w:tab w:val="left" w:pos="4344"/>
          <w:tab w:val="left" w:pos="6480"/>
          <w:tab w:val="left" w:pos="7680"/>
        </w:tabs>
        <w:autoSpaceDE w:val="0"/>
        <w:autoSpaceDN w:val="0"/>
        <w:adjustRightInd w:val="0"/>
        <w:ind w:left="360"/>
      </w:pPr>
    </w:p>
    <w:p w:rsidR="008037CA" w:rsidRDefault="008037CA" w:rsidP="00972D68">
      <w:pPr>
        <w:spacing w:after="160" w:line="259" w:lineRule="auto"/>
        <w:rPr>
          <w:b/>
          <w:bCs/>
          <w:u w:val="single"/>
        </w:rPr>
      </w:pPr>
    </w:p>
    <w:sectPr w:rsidR="008037CA"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FE6BF4">
          <w:rPr>
            <w:noProof/>
          </w:rPr>
          <w:t>8</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9E6"/>
    <w:multiLevelType w:val="hybridMultilevel"/>
    <w:tmpl w:val="65784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F343E"/>
    <w:multiLevelType w:val="hybridMultilevel"/>
    <w:tmpl w:val="E862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3178A"/>
    <w:multiLevelType w:val="hybridMultilevel"/>
    <w:tmpl w:val="6CA2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46627"/>
    <w:multiLevelType w:val="hybridMultilevel"/>
    <w:tmpl w:val="476A2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7033B"/>
    <w:multiLevelType w:val="hybridMultilevel"/>
    <w:tmpl w:val="3B44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CD1F52"/>
    <w:multiLevelType w:val="hybridMultilevel"/>
    <w:tmpl w:val="8F16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D59AE"/>
    <w:multiLevelType w:val="hybridMultilevel"/>
    <w:tmpl w:val="50FA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50323A"/>
    <w:multiLevelType w:val="hybridMultilevel"/>
    <w:tmpl w:val="73669252"/>
    <w:lvl w:ilvl="0" w:tplc="81065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F92BCC"/>
    <w:multiLevelType w:val="hybridMultilevel"/>
    <w:tmpl w:val="F5A8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81C6B"/>
    <w:multiLevelType w:val="hybridMultilevel"/>
    <w:tmpl w:val="B512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43D9F"/>
    <w:multiLevelType w:val="hybridMultilevel"/>
    <w:tmpl w:val="88FE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5A72E0"/>
    <w:multiLevelType w:val="hybridMultilevel"/>
    <w:tmpl w:val="9F7C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730D41"/>
    <w:multiLevelType w:val="hybridMultilevel"/>
    <w:tmpl w:val="68FE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DC70E0"/>
    <w:multiLevelType w:val="hybridMultilevel"/>
    <w:tmpl w:val="1B94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400600"/>
    <w:multiLevelType w:val="hybridMultilevel"/>
    <w:tmpl w:val="2B941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24062"/>
    <w:multiLevelType w:val="hybridMultilevel"/>
    <w:tmpl w:val="547C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0247F9"/>
    <w:multiLevelType w:val="hybridMultilevel"/>
    <w:tmpl w:val="C6C2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0"/>
  </w:num>
  <w:num w:numId="4">
    <w:abstractNumId w:val="16"/>
  </w:num>
  <w:num w:numId="5">
    <w:abstractNumId w:val="12"/>
  </w:num>
  <w:num w:numId="6">
    <w:abstractNumId w:val="6"/>
  </w:num>
  <w:num w:numId="7">
    <w:abstractNumId w:val="25"/>
  </w:num>
  <w:num w:numId="8">
    <w:abstractNumId w:val="2"/>
  </w:num>
  <w:num w:numId="9">
    <w:abstractNumId w:val="7"/>
  </w:num>
  <w:num w:numId="10">
    <w:abstractNumId w:val="24"/>
  </w:num>
  <w:num w:numId="11">
    <w:abstractNumId w:val="18"/>
  </w:num>
  <w:num w:numId="12">
    <w:abstractNumId w:val="27"/>
  </w:num>
  <w:num w:numId="13">
    <w:abstractNumId w:val="21"/>
  </w:num>
  <w:num w:numId="14">
    <w:abstractNumId w:val="3"/>
  </w:num>
  <w:num w:numId="15">
    <w:abstractNumId w:val="5"/>
  </w:num>
  <w:num w:numId="16">
    <w:abstractNumId w:val="23"/>
  </w:num>
  <w:num w:numId="17">
    <w:abstractNumId w:val="4"/>
  </w:num>
  <w:num w:numId="18">
    <w:abstractNumId w:val="0"/>
  </w:num>
  <w:num w:numId="19">
    <w:abstractNumId w:val="13"/>
  </w:num>
  <w:num w:numId="20">
    <w:abstractNumId w:val="28"/>
  </w:num>
  <w:num w:numId="21">
    <w:abstractNumId w:val="19"/>
  </w:num>
  <w:num w:numId="22">
    <w:abstractNumId w:val="14"/>
  </w:num>
  <w:num w:numId="23">
    <w:abstractNumId w:val="15"/>
  </w:num>
  <w:num w:numId="24">
    <w:abstractNumId w:val="26"/>
  </w:num>
  <w:num w:numId="25">
    <w:abstractNumId w:val="22"/>
  </w:num>
  <w:num w:numId="26">
    <w:abstractNumId w:val="17"/>
  </w:num>
  <w:num w:numId="27">
    <w:abstractNumId w:val="11"/>
  </w:num>
  <w:num w:numId="28">
    <w:abstractNumId w:val="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evEZEfQ4F2drm0MXFhw4rGAfwOwbg2rd0hGvIatwQrSdaJlB5MGiumEX4cd4Keb9HiWiWmvncZMTt9GrsF2e+A==" w:salt="1qW5RHZrt+0XzkpA25Ovf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55C9"/>
    <w:rsid w:val="00067804"/>
    <w:rsid w:val="0007345F"/>
    <w:rsid w:val="00087E56"/>
    <w:rsid w:val="000A3722"/>
    <w:rsid w:val="000A6ED0"/>
    <w:rsid w:val="000B0D75"/>
    <w:rsid w:val="000D0282"/>
    <w:rsid w:val="000E4F68"/>
    <w:rsid w:val="000F5B0D"/>
    <w:rsid w:val="001258C2"/>
    <w:rsid w:val="00134DF5"/>
    <w:rsid w:val="00146D71"/>
    <w:rsid w:val="00152148"/>
    <w:rsid w:val="00163E37"/>
    <w:rsid w:val="001B24CD"/>
    <w:rsid w:val="001B39C3"/>
    <w:rsid w:val="00226398"/>
    <w:rsid w:val="00260DA8"/>
    <w:rsid w:val="0029563E"/>
    <w:rsid w:val="002A3C1B"/>
    <w:rsid w:val="002B0758"/>
    <w:rsid w:val="002B2EB0"/>
    <w:rsid w:val="002C7C63"/>
    <w:rsid w:val="002E7480"/>
    <w:rsid w:val="002F5E38"/>
    <w:rsid w:val="003155BA"/>
    <w:rsid w:val="0033244B"/>
    <w:rsid w:val="003420F3"/>
    <w:rsid w:val="00352BA3"/>
    <w:rsid w:val="00366CE2"/>
    <w:rsid w:val="003744C8"/>
    <w:rsid w:val="00385746"/>
    <w:rsid w:val="00393541"/>
    <w:rsid w:val="003A3782"/>
    <w:rsid w:val="003B3F03"/>
    <w:rsid w:val="003B424B"/>
    <w:rsid w:val="003B5B3B"/>
    <w:rsid w:val="003D3137"/>
    <w:rsid w:val="003D5E84"/>
    <w:rsid w:val="003E5BD2"/>
    <w:rsid w:val="004040CB"/>
    <w:rsid w:val="00435223"/>
    <w:rsid w:val="00437C15"/>
    <w:rsid w:val="004600D1"/>
    <w:rsid w:val="00492E89"/>
    <w:rsid w:val="004A7F7A"/>
    <w:rsid w:val="004C440C"/>
    <w:rsid w:val="004C7463"/>
    <w:rsid w:val="004F0A9C"/>
    <w:rsid w:val="004F6B4B"/>
    <w:rsid w:val="005013D5"/>
    <w:rsid w:val="00514D6A"/>
    <w:rsid w:val="0052335A"/>
    <w:rsid w:val="00540BA4"/>
    <w:rsid w:val="005654F7"/>
    <w:rsid w:val="0057461E"/>
    <w:rsid w:val="005A2C44"/>
    <w:rsid w:val="005B67B4"/>
    <w:rsid w:val="005C3A03"/>
    <w:rsid w:val="005D1C45"/>
    <w:rsid w:val="005D2C57"/>
    <w:rsid w:val="005E2620"/>
    <w:rsid w:val="005E5900"/>
    <w:rsid w:val="006224CB"/>
    <w:rsid w:val="00650A31"/>
    <w:rsid w:val="00663993"/>
    <w:rsid w:val="00684B08"/>
    <w:rsid w:val="0069320E"/>
    <w:rsid w:val="006A37B5"/>
    <w:rsid w:val="006B5F87"/>
    <w:rsid w:val="006B6B5A"/>
    <w:rsid w:val="006C60EE"/>
    <w:rsid w:val="007421E3"/>
    <w:rsid w:val="007461F9"/>
    <w:rsid w:val="00747A1F"/>
    <w:rsid w:val="007549A3"/>
    <w:rsid w:val="00756B65"/>
    <w:rsid w:val="007637D7"/>
    <w:rsid w:val="00772645"/>
    <w:rsid w:val="007726D1"/>
    <w:rsid w:val="007A4D99"/>
    <w:rsid w:val="007A4FE8"/>
    <w:rsid w:val="007A5151"/>
    <w:rsid w:val="007D4D70"/>
    <w:rsid w:val="007E1FE5"/>
    <w:rsid w:val="007F2DFC"/>
    <w:rsid w:val="007F51CD"/>
    <w:rsid w:val="008037CA"/>
    <w:rsid w:val="00810BD2"/>
    <w:rsid w:val="008151ED"/>
    <w:rsid w:val="00815887"/>
    <w:rsid w:val="008225E4"/>
    <w:rsid w:val="00823786"/>
    <w:rsid w:val="00830297"/>
    <w:rsid w:val="0085118A"/>
    <w:rsid w:val="00851FD3"/>
    <w:rsid w:val="00881C7C"/>
    <w:rsid w:val="008907D1"/>
    <w:rsid w:val="00891910"/>
    <w:rsid w:val="008926F5"/>
    <w:rsid w:val="008A3D10"/>
    <w:rsid w:val="008C2720"/>
    <w:rsid w:val="008E002B"/>
    <w:rsid w:val="008E4516"/>
    <w:rsid w:val="008E657E"/>
    <w:rsid w:val="008F146C"/>
    <w:rsid w:val="008F32D9"/>
    <w:rsid w:val="008F7DAF"/>
    <w:rsid w:val="00933FE5"/>
    <w:rsid w:val="00960EE2"/>
    <w:rsid w:val="00972D68"/>
    <w:rsid w:val="00993662"/>
    <w:rsid w:val="009A316F"/>
    <w:rsid w:val="009F1C34"/>
    <w:rsid w:val="009F5E75"/>
    <w:rsid w:val="00A0003F"/>
    <w:rsid w:val="00A23FC6"/>
    <w:rsid w:val="00A46630"/>
    <w:rsid w:val="00A46CE7"/>
    <w:rsid w:val="00A63180"/>
    <w:rsid w:val="00A95EFA"/>
    <w:rsid w:val="00AA1E4B"/>
    <w:rsid w:val="00AA2FA0"/>
    <w:rsid w:val="00AA5A09"/>
    <w:rsid w:val="00AD0B38"/>
    <w:rsid w:val="00AD5BCE"/>
    <w:rsid w:val="00AE5534"/>
    <w:rsid w:val="00AE5B4F"/>
    <w:rsid w:val="00AF2B4D"/>
    <w:rsid w:val="00B02ADD"/>
    <w:rsid w:val="00B07E0B"/>
    <w:rsid w:val="00B21766"/>
    <w:rsid w:val="00B34EE8"/>
    <w:rsid w:val="00B35DED"/>
    <w:rsid w:val="00B3785C"/>
    <w:rsid w:val="00B65849"/>
    <w:rsid w:val="00B77791"/>
    <w:rsid w:val="00B82F66"/>
    <w:rsid w:val="00B911C3"/>
    <w:rsid w:val="00BA491E"/>
    <w:rsid w:val="00BF4EE0"/>
    <w:rsid w:val="00C31B62"/>
    <w:rsid w:val="00C43216"/>
    <w:rsid w:val="00C74F7E"/>
    <w:rsid w:val="00C90078"/>
    <w:rsid w:val="00CC0839"/>
    <w:rsid w:val="00CC421B"/>
    <w:rsid w:val="00CC5A23"/>
    <w:rsid w:val="00CE6965"/>
    <w:rsid w:val="00CF4B1A"/>
    <w:rsid w:val="00D23C20"/>
    <w:rsid w:val="00D30F21"/>
    <w:rsid w:val="00D66F6B"/>
    <w:rsid w:val="00D84267"/>
    <w:rsid w:val="00DA152B"/>
    <w:rsid w:val="00DB5E8B"/>
    <w:rsid w:val="00DC2A37"/>
    <w:rsid w:val="00DD39A4"/>
    <w:rsid w:val="00DF1FAD"/>
    <w:rsid w:val="00E1395C"/>
    <w:rsid w:val="00E177BB"/>
    <w:rsid w:val="00E40FB5"/>
    <w:rsid w:val="00E55C68"/>
    <w:rsid w:val="00E93BB3"/>
    <w:rsid w:val="00E94343"/>
    <w:rsid w:val="00E94EA8"/>
    <w:rsid w:val="00EB495B"/>
    <w:rsid w:val="00EC30A8"/>
    <w:rsid w:val="00EC529B"/>
    <w:rsid w:val="00EC5E53"/>
    <w:rsid w:val="00ED0DF1"/>
    <w:rsid w:val="00ED7B07"/>
    <w:rsid w:val="00EE33B1"/>
    <w:rsid w:val="00F2185F"/>
    <w:rsid w:val="00F34C53"/>
    <w:rsid w:val="00F412DC"/>
    <w:rsid w:val="00F51D20"/>
    <w:rsid w:val="00F57E48"/>
    <w:rsid w:val="00F82A3D"/>
    <w:rsid w:val="00F87E65"/>
    <w:rsid w:val="00FA57BA"/>
    <w:rsid w:val="00FB4B7E"/>
    <w:rsid w:val="00FD0F1D"/>
    <w:rsid w:val="00FE6BF4"/>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8F427"/>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A6ED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3B3F03"/>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A6ED0"/>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8037CA"/>
    <w:pPr>
      <w:widowControl w:val="0"/>
      <w:autoSpaceDE w:val="0"/>
      <w:autoSpaceDN w:val="0"/>
      <w:ind w:left="384"/>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616067">
      <w:bodyDiv w:val="1"/>
      <w:marLeft w:val="0"/>
      <w:marRight w:val="0"/>
      <w:marTop w:val="0"/>
      <w:marBottom w:val="0"/>
      <w:divBdr>
        <w:top w:val="none" w:sz="0" w:space="0" w:color="auto"/>
        <w:left w:val="none" w:sz="0" w:space="0" w:color="auto"/>
        <w:bottom w:val="none" w:sz="0" w:space="0" w:color="auto"/>
        <w:right w:val="none" w:sz="0" w:space="0" w:color="auto"/>
      </w:divBdr>
    </w:div>
    <w:div w:id="916986913">
      <w:bodyDiv w:val="1"/>
      <w:marLeft w:val="0"/>
      <w:marRight w:val="0"/>
      <w:marTop w:val="0"/>
      <w:marBottom w:val="0"/>
      <w:divBdr>
        <w:top w:val="none" w:sz="0" w:space="0" w:color="auto"/>
        <w:left w:val="none" w:sz="0" w:space="0" w:color="auto"/>
        <w:bottom w:val="none" w:sz="0" w:space="0" w:color="auto"/>
        <w:right w:val="none" w:sz="0" w:space="0" w:color="auto"/>
      </w:divBdr>
    </w:div>
    <w:div w:id="1180194991">
      <w:bodyDiv w:val="1"/>
      <w:marLeft w:val="0"/>
      <w:marRight w:val="0"/>
      <w:marTop w:val="0"/>
      <w:marBottom w:val="0"/>
      <w:divBdr>
        <w:top w:val="none" w:sz="0" w:space="0" w:color="auto"/>
        <w:left w:val="none" w:sz="0" w:space="0" w:color="auto"/>
        <w:bottom w:val="none" w:sz="0" w:space="0" w:color="auto"/>
        <w:right w:val="none" w:sz="0" w:space="0" w:color="auto"/>
      </w:divBdr>
    </w:div>
    <w:div w:id="207843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7</Pages>
  <Words>2114</Words>
  <Characters>12055</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28</cp:revision>
  <cp:lastPrinted>2015-03-20T19:38:00Z</cp:lastPrinted>
  <dcterms:created xsi:type="dcterms:W3CDTF">2019-05-08T19:55:00Z</dcterms:created>
  <dcterms:modified xsi:type="dcterms:W3CDTF">2023-11-27T18:29:00Z</dcterms:modified>
</cp:coreProperties>
</file>