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C55E6C" w:rsidRDefault="008E4516" w:rsidP="00E44052">
      <w:pPr>
        <w:pStyle w:val="Heading1"/>
        <w:spacing w:before="0"/>
        <w:jc w:val="center"/>
        <w:rPr>
          <w:b/>
          <w:color w:val="auto"/>
        </w:rPr>
      </w:pPr>
      <w:r w:rsidRPr="00C55E6C">
        <w:rPr>
          <w:b/>
          <w:color w:val="auto"/>
        </w:rPr>
        <w:t>Syllabus</w:t>
      </w:r>
      <w:r w:rsidR="00ED7B07" w:rsidRPr="00C55E6C">
        <w:rPr>
          <w:b/>
          <w:color w:val="auto"/>
        </w:rPr>
        <w:t>/Course Outline</w:t>
      </w:r>
    </w:p>
    <w:p w:rsidR="008E4516" w:rsidRPr="00C55E6C" w:rsidRDefault="00492559" w:rsidP="00E44052">
      <w:pPr>
        <w:pStyle w:val="Heading1"/>
        <w:spacing w:before="0"/>
        <w:jc w:val="center"/>
        <w:rPr>
          <w:b/>
          <w:i/>
          <w:color w:val="auto"/>
        </w:rPr>
      </w:pPr>
      <w:r>
        <w:rPr>
          <w:b/>
          <w:i/>
          <w:color w:val="auto"/>
        </w:rPr>
        <w:t xml:space="preserve">RCC - </w:t>
      </w:r>
      <w:r w:rsidR="00ED7B07" w:rsidRPr="00C55E6C">
        <w:rPr>
          <w:b/>
          <w:i/>
          <w:color w:val="auto"/>
        </w:rPr>
        <w:t>Business Technology</w:t>
      </w:r>
      <w:r>
        <w:rPr>
          <w:b/>
          <w:i/>
          <w:color w:val="auto"/>
        </w:rPr>
        <w:t xml:space="preserve"> Department</w:t>
      </w:r>
    </w:p>
    <w:p w:rsidR="008E4516" w:rsidRPr="00C55E6C" w:rsidRDefault="001433A8" w:rsidP="00E44052">
      <w:pPr>
        <w:pStyle w:val="Heading1"/>
        <w:spacing w:before="0"/>
        <w:jc w:val="center"/>
        <w:rPr>
          <w:b/>
          <w:i/>
          <w:color w:val="auto"/>
        </w:rPr>
      </w:pPr>
      <w:r w:rsidRPr="00C55E6C">
        <w:rPr>
          <w:b/>
          <w:i/>
          <w:color w:val="auto"/>
        </w:rPr>
        <w:t>BA223</w:t>
      </w:r>
      <w:r w:rsidR="00DB5E8B" w:rsidRPr="00C55E6C">
        <w:rPr>
          <w:b/>
          <w:i/>
          <w:color w:val="auto"/>
        </w:rPr>
        <w:t xml:space="preserve"> – </w:t>
      </w:r>
      <w:r w:rsidRPr="00C55E6C">
        <w:rPr>
          <w:b/>
          <w:i/>
          <w:color w:val="auto"/>
        </w:rPr>
        <w:t>Principles of Marketing</w:t>
      </w:r>
      <w:r w:rsidR="00A04883">
        <w:rPr>
          <w:b/>
          <w:i/>
          <w:color w:val="auto"/>
        </w:rPr>
        <w:t>, 3 credits</w:t>
      </w:r>
    </w:p>
    <w:p w:rsidR="00881C7C" w:rsidRPr="008E4516" w:rsidRDefault="00DA152B" w:rsidP="00EB79D2">
      <w:pPr>
        <w:pStyle w:val="Heading1"/>
        <w:spacing w:before="0"/>
        <w:jc w:val="center"/>
        <w:rPr>
          <w:b/>
        </w:rPr>
      </w:pPr>
      <w:permStart w:id="2076643962" w:edGrp="everyone"/>
      <w:r w:rsidRPr="00C55E6C">
        <w:rPr>
          <w:b/>
          <w:i/>
          <w:color w:val="auto"/>
          <w:highlight w:val="yellow"/>
        </w:rPr>
        <w:t>20</w:t>
      </w:r>
      <w:r w:rsidR="00EB79D2">
        <w:rPr>
          <w:b/>
          <w:i/>
          <w:color w:val="auto"/>
          <w:highlight w:val="yellow"/>
        </w:rPr>
        <w:t>23</w:t>
      </w:r>
      <w:r w:rsidR="002D5FD5">
        <w:rPr>
          <w:b/>
          <w:i/>
          <w:color w:val="auto"/>
          <w:highlight w:val="yellow"/>
        </w:rPr>
        <w:t xml:space="preserve">/2024 </w:t>
      </w:r>
      <w:permEnd w:id="2076643962"/>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C55E6C">
        <w:rPr>
          <w:rStyle w:val="Heading1Char"/>
          <w:b/>
          <w:color w:val="auto"/>
        </w:rPr>
        <w:t>Instructor:</w:t>
      </w:r>
      <w:r w:rsidRPr="00E44052">
        <w:t xml:space="preserve">  </w:t>
      </w:r>
      <w:permStart w:id="353198119" w:edGrp="everyone"/>
      <w:r w:rsidR="00DD39A4" w:rsidRPr="00EB79D2">
        <w:rPr>
          <w:color w:val="3B3838" w:themeColor="background2" w:themeShade="40"/>
          <w:sz w:val="26"/>
          <w:szCs w:val="26"/>
          <w:highlight w:val="yellow"/>
        </w:rPr>
        <w:t>Your name</w:t>
      </w:r>
      <w:r w:rsidR="00DD39A4" w:rsidRPr="00A0003F">
        <w:rPr>
          <w:i/>
          <w:color w:val="3B3838" w:themeColor="background2" w:themeShade="40"/>
        </w:rPr>
        <w:t xml:space="preserve"> </w:t>
      </w:r>
      <w:permEnd w:id="353198119"/>
      <w:r w:rsidRPr="00A0003F">
        <w:rPr>
          <w:i/>
          <w:color w:val="3B3838" w:themeColor="background2" w:themeShade="40"/>
        </w:rPr>
        <w:tab/>
      </w:r>
    </w:p>
    <w:p w:rsidR="001258C2" w:rsidRPr="00A0003F" w:rsidRDefault="001258C2" w:rsidP="001258C2">
      <w:pPr>
        <w:rPr>
          <w:color w:val="3B3838" w:themeColor="background2" w:themeShade="40"/>
        </w:rPr>
      </w:pPr>
      <w:r w:rsidRPr="00C55E6C">
        <w:rPr>
          <w:rStyle w:val="Heading1Char"/>
          <w:b/>
          <w:color w:val="auto"/>
        </w:rPr>
        <w:t>Email:</w:t>
      </w:r>
      <w:r w:rsidRPr="00E44052">
        <w:t xml:space="preserve">  </w:t>
      </w:r>
      <w:permStart w:id="1171803986" w:edGrp="everyone"/>
      <w:r w:rsidR="00DD39A4" w:rsidRPr="00EB79D2">
        <w:rPr>
          <w:color w:val="3B3838" w:themeColor="background2" w:themeShade="40"/>
          <w:sz w:val="26"/>
          <w:szCs w:val="26"/>
          <w:highlight w:val="yellow"/>
        </w:rPr>
        <w:t>Your email</w:t>
      </w:r>
      <w:permEnd w:id="1171803986"/>
    </w:p>
    <w:p w:rsidR="00ED7B07" w:rsidRDefault="00ED7B07" w:rsidP="00DD39A4">
      <w:pPr>
        <w:ind w:left="2160" w:hanging="2160"/>
        <w:rPr>
          <w:i/>
          <w:color w:val="3B3838" w:themeColor="background2" w:themeShade="40"/>
        </w:rPr>
      </w:pPr>
      <w:r w:rsidRPr="00C55E6C">
        <w:rPr>
          <w:rStyle w:val="Heading1Char"/>
          <w:b/>
          <w:color w:val="auto"/>
        </w:rPr>
        <w:t>Phone</w:t>
      </w:r>
      <w:r w:rsidR="00EB79D2">
        <w:rPr>
          <w:rStyle w:val="Heading1Char"/>
          <w:b/>
          <w:color w:val="auto"/>
        </w:rPr>
        <w:t xml:space="preserve">:  </w:t>
      </w:r>
      <w:permStart w:id="1194737966" w:edGrp="everyone"/>
      <w:r w:rsidR="00DD39A4" w:rsidRPr="00EB79D2">
        <w:rPr>
          <w:color w:val="3B3838" w:themeColor="background2" w:themeShade="40"/>
          <w:sz w:val="26"/>
          <w:szCs w:val="26"/>
          <w:highlight w:val="yellow"/>
        </w:rPr>
        <w:t>Your phone number</w:t>
      </w:r>
      <w:permEnd w:id="1194737966"/>
    </w:p>
    <w:p w:rsidR="001258C2" w:rsidRDefault="00ED7B07" w:rsidP="00DD39A4">
      <w:pPr>
        <w:ind w:left="2160" w:hanging="2160"/>
        <w:rPr>
          <w:i/>
          <w:color w:val="3B3838" w:themeColor="background2" w:themeShade="40"/>
        </w:rPr>
      </w:pPr>
      <w:r w:rsidRPr="00C55E6C">
        <w:rPr>
          <w:rStyle w:val="Heading1Char"/>
          <w:b/>
          <w:color w:val="auto"/>
        </w:rPr>
        <w:t>High School</w:t>
      </w:r>
      <w:r w:rsidR="00EB79D2">
        <w:rPr>
          <w:rStyle w:val="Heading1Char"/>
          <w:b/>
          <w:color w:val="auto"/>
        </w:rPr>
        <w:t xml:space="preserve">:  </w:t>
      </w:r>
      <w:permStart w:id="2047948356" w:edGrp="everyone"/>
      <w:r w:rsidRPr="00EB79D2">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2047948356"/>
    </w:p>
    <w:p w:rsidR="00EB79D2" w:rsidRDefault="00ED7B07" w:rsidP="00AD7684">
      <w:pPr>
        <w:ind w:left="3600" w:hanging="3600"/>
        <w:rPr>
          <w:sz w:val="28"/>
          <w:szCs w:val="28"/>
        </w:rPr>
      </w:pPr>
      <w:r w:rsidRPr="00C55E6C">
        <w:rPr>
          <w:rStyle w:val="Heading1Char"/>
          <w:b/>
          <w:color w:val="auto"/>
        </w:rPr>
        <w:t>Length of RCC Course:</w:t>
      </w:r>
      <w:r w:rsidRPr="00E44052">
        <w:rPr>
          <w:i/>
        </w:rPr>
        <w:t xml:space="preserve"> </w:t>
      </w:r>
      <w:r w:rsidR="001433A8" w:rsidRPr="00E44052">
        <w:rPr>
          <w:i/>
        </w:rPr>
        <w:t xml:space="preserve"> </w:t>
      </w:r>
      <w:r w:rsidR="00AD7684" w:rsidRPr="00AD7684">
        <w:rPr>
          <w:sz w:val="28"/>
          <w:szCs w:val="28"/>
        </w:rPr>
        <w:t>A required State minimum of (30) and a standard RCC</w:t>
      </w:r>
    </w:p>
    <w:p w:rsidR="00E7249F" w:rsidRPr="00AD7684" w:rsidRDefault="00AD7684" w:rsidP="00AD7684">
      <w:pPr>
        <w:ind w:left="3600" w:hanging="3600"/>
        <w:rPr>
          <w:b/>
          <w:color w:val="3B3838" w:themeColor="background2" w:themeShade="40"/>
          <w:sz w:val="28"/>
          <w:szCs w:val="28"/>
        </w:rPr>
      </w:pPr>
      <w:r w:rsidRPr="00AD7684">
        <w:rPr>
          <w:sz w:val="28"/>
          <w:szCs w:val="28"/>
        </w:rPr>
        <w:t xml:space="preserve">delivery of (33) </w:t>
      </w:r>
      <w:r w:rsidRPr="00AD7684">
        <w:rPr>
          <w:b/>
          <w:sz w:val="28"/>
          <w:szCs w:val="28"/>
        </w:rPr>
        <w:t>lecture</w:t>
      </w:r>
      <w:r w:rsidRPr="00AD7684">
        <w:rPr>
          <w:sz w:val="28"/>
          <w:szCs w:val="28"/>
        </w:rPr>
        <w:t xml:space="preserve"> hours</w:t>
      </w:r>
    </w:p>
    <w:p w:rsidR="00EB79D2" w:rsidRDefault="00ED7B07" w:rsidP="009B0FC9">
      <w:pPr>
        <w:ind w:left="3600" w:hanging="3600"/>
        <w:rPr>
          <w:color w:val="3B3838" w:themeColor="background2" w:themeShade="40"/>
          <w:sz w:val="26"/>
          <w:szCs w:val="26"/>
          <w:highlight w:val="yellow"/>
        </w:rPr>
      </w:pPr>
      <w:r w:rsidRPr="00C55E6C">
        <w:rPr>
          <w:rStyle w:val="Heading1Char"/>
          <w:b/>
          <w:color w:val="auto"/>
        </w:rPr>
        <w:t>Length of HS Course:</w:t>
      </w:r>
      <w:r w:rsidRPr="00E44052">
        <w:rPr>
          <w:i/>
        </w:rPr>
        <w:t xml:space="preserve">  </w:t>
      </w:r>
      <w:permStart w:id="976300899" w:edGrp="everyone"/>
      <w:r w:rsidRPr="00EB79D2">
        <w:rPr>
          <w:color w:val="3B3838" w:themeColor="background2" w:themeShade="40"/>
          <w:sz w:val="26"/>
          <w:szCs w:val="26"/>
          <w:highlight w:val="yellow"/>
        </w:rPr>
        <w:t>Length of your course (is. Semesters, trimesters, etc. If it takes 1</w:t>
      </w:r>
      <w:r w:rsidR="00C55E6C" w:rsidRPr="00EB79D2">
        <w:rPr>
          <w:color w:val="3B3838" w:themeColor="background2" w:themeShade="40"/>
          <w:sz w:val="26"/>
          <w:szCs w:val="26"/>
          <w:highlight w:val="yellow"/>
        </w:rPr>
        <w:t>or 2</w:t>
      </w:r>
    </w:p>
    <w:p w:rsidR="00ED7B07" w:rsidRPr="009B0FC9" w:rsidRDefault="00ED7B07" w:rsidP="009B0FC9">
      <w:pPr>
        <w:ind w:left="3600" w:hanging="3600"/>
        <w:rPr>
          <w:i/>
          <w:color w:val="3B3838" w:themeColor="background2" w:themeShade="40"/>
          <w:sz w:val="28"/>
          <w:szCs w:val="28"/>
        </w:rPr>
      </w:pPr>
      <w:r w:rsidRPr="00EB79D2">
        <w:rPr>
          <w:color w:val="3B3838" w:themeColor="background2" w:themeShade="40"/>
          <w:sz w:val="26"/>
          <w:szCs w:val="26"/>
          <w:highlight w:val="yellow"/>
        </w:rPr>
        <w:t xml:space="preserve">semesters to earn the RCC </w:t>
      </w:r>
      <w:r w:rsidR="00C55E6C" w:rsidRPr="00EB79D2">
        <w:rPr>
          <w:color w:val="3B3838" w:themeColor="background2" w:themeShade="40"/>
          <w:sz w:val="26"/>
          <w:szCs w:val="26"/>
          <w:highlight w:val="yellow"/>
        </w:rPr>
        <w:t>credit, please explain that here</w:t>
      </w:r>
      <w:permEnd w:id="976300899"/>
    </w:p>
    <w:p w:rsidR="001258C2" w:rsidRDefault="00ED7B07" w:rsidP="00EB79D2">
      <w:pPr>
        <w:ind w:left="3600" w:hanging="3600"/>
        <w:rPr>
          <w:color w:val="3B3838" w:themeColor="background2" w:themeShade="40"/>
          <w:sz w:val="26"/>
          <w:szCs w:val="26"/>
        </w:rPr>
      </w:pPr>
      <w:r w:rsidRPr="00C55E6C">
        <w:rPr>
          <w:rStyle w:val="Heading1Char"/>
          <w:b/>
          <w:color w:val="auto"/>
        </w:rPr>
        <w:t>Prerequisites:</w:t>
      </w:r>
      <w:r w:rsidR="00EB79D2">
        <w:rPr>
          <w:rStyle w:val="Heading1Char"/>
          <w:b/>
          <w:color w:val="auto"/>
          <w:sz w:val="24"/>
          <w:szCs w:val="24"/>
        </w:rPr>
        <w:t xml:space="preserve">  </w:t>
      </w:r>
      <w:r w:rsidR="00106FAF" w:rsidRPr="00EB79D2">
        <w:rPr>
          <w:color w:val="3B3838" w:themeColor="background2" w:themeShade="40"/>
          <w:sz w:val="26"/>
          <w:szCs w:val="26"/>
        </w:rPr>
        <w:t>BT113 or WR115 or</w:t>
      </w:r>
      <w:r w:rsidR="00B93E60" w:rsidRPr="00EB79D2">
        <w:rPr>
          <w:color w:val="3B3838" w:themeColor="background2" w:themeShade="40"/>
          <w:sz w:val="26"/>
          <w:szCs w:val="26"/>
        </w:rPr>
        <w:t xml:space="preserve"> </w:t>
      </w:r>
      <w:r w:rsidR="00C55E6C" w:rsidRPr="00EB79D2">
        <w:rPr>
          <w:color w:val="3B3838" w:themeColor="background2" w:themeShade="40"/>
          <w:sz w:val="26"/>
          <w:szCs w:val="26"/>
        </w:rPr>
        <w:t>designated placement score</w:t>
      </w:r>
      <w:r w:rsidR="009B0FC9" w:rsidRPr="00EB79D2">
        <w:rPr>
          <w:color w:val="3B3838" w:themeColor="background2" w:themeShade="40"/>
          <w:sz w:val="26"/>
          <w:szCs w:val="26"/>
        </w:rPr>
        <w:t>. BA101 recommende</w:t>
      </w:r>
      <w:r w:rsidR="00EB79D2">
        <w:rPr>
          <w:color w:val="3B3838" w:themeColor="background2" w:themeShade="40"/>
          <w:sz w:val="26"/>
          <w:szCs w:val="26"/>
        </w:rPr>
        <w:t>d.</w:t>
      </w:r>
    </w:p>
    <w:p w:rsidR="00EB79D2" w:rsidRPr="00EB79D2" w:rsidRDefault="00EB79D2" w:rsidP="00EB79D2">
      <w:pPr>
        <w:ind w:left="3600" w:hanging="3600"/>
        <w:rPr>
          <w:b/>
          <w:i/>
          <w:color w:val="3B3838" w:themeColor="background2" w:themeShade="40"/>
        </w:rPr>
      </w:pPr>
    </w:p>
    <w:p w:rsidR="005013D5" w:rsidRPr="00C55E6C" w:rsidRDefault="00087E56" w:rsidP="00E44052">
      <w:pPr>
        <w:pStyle w:val="Heading1"/>
        <w:rPr>
          <w:b/>
          <w:color w:val="auto"/>
          <w:u w:val="single"/>
        </w:rPr>
      </w:pPr>
      <w:r w:rsidRPr="00C55E6C">
        <w:rPr>
          <w:b/>
          <w:color w:val="auto"/>
          <w:u w:val="single"/>
        </w:rPr>
        <w:t>Course D</w:t>
      </w:r>
      <w:r w:rsidR="005013D5" w:rsidRPr="00C55E6C">
        <w:rPr>
          <w:b/>
          <w:color w:val="auto"/>
          <w:u w:val="single"/>
        </w:rPr>
        <w:t>escription</w:t>
      </w:r>
    </w:p>
    <w:p w:rsidR="00AD7684" w:rsidRPr="00D961E0" w:rsidRDefault="00AD7684" w:rsidP="00AD7684">
      <w:pPr>
        <w:tabs>
          <w:tab w:val="left" w:pos="-1440"/>
        </w:tabs>
        <w:rPr>
          <w:color w:val="333333"/>
        </w:rPr>
      </w:pPr>
      <w:r w:rsidRPr="00D961E0">
        <w:t xml:space="preserve">This course is designed to acquaint the student with basic marketing </w:t>
      </w:r>
      <w:r w:rsidRPr="00D961E0">
        <w:rPr>
          <w:color w:val="333333"/>
        </w:rPr>
        <w:t>principles, terminology, and applied marketing concepts. Students will be introduced to the marketing concept, promotional and pricing strategies, consumerism, product and distribution strategies, governmental influence on marketing, marketing research, market segmentation, and consumer/industrial/government buying behavior.</w:t>
      </w:r>
    </w:p>
    <w:p w:rsidR="001258C2" w:rsidRPr="00C55E6C" w:rsidRDefault="005013D5" w:rsidP="00E44052">
      <w:pPr>
        <w:pStyle w:val="Heading1"/>
        <w:rPr>
          <w:b/>
          <w:color w:val="auto"/>
          <w:u w:val="single"/>
        </w:rPr>
      </w:pPr>
      <w:r w:rsidRPr="00C55E6C">
        <w:rPr>
          <w:b/>
          <w:color w:val="auto"/>
          <w:u w:val="single"/>
        </w:rPr>
        <w:t>Required texts</w:t>
      </w:r>
    </w:p>
    <w:p w:rsidR="001258C2" w:rsidRPr="00A0003F" w:rsidRDefault="00ED7B07" w:rsidP="00ED7B07">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321875471" w:edGrp="everyone"/>
      <w:r w:rsidRPr="00EB79D2">
        <w:rPr>
          <w:color w:val="3B3838" w:themeColor="background2" w:themeShade="40"/>
          <w:sz w:val="26"/>
          <w:szCs w:val="26"/>
          <w:highlight w:val="yellow"/>
        </w:rPr>
        <w:t>List required textbooks here</w:t>
      </w:r>
      <w:r w:rsidR="00DD39A4" w:rsidRPr="00EB79D2">
        <w:rPr>
          <w:color w:val="3B3838" w:themeColor="background2" w:themeShade="40"/>
          <w:sz w:val="26"/>
          <w:szCs w:val="26"/>
          <w:highlight w:val="yellow"/>
        </w:rPr>
        <w:t>.</w:t>
      </w:r>
    </w:p>
    <w:permEnd w:id="1321875471"/>
    <w:p w:rsidR="00663993" w:rsidRPr="00C55E6C" w:rsidRDefault="00663993" w:rsidP="00E44052">
      <w:pPr>
        <w:pStyle w:val="Heading1"/>
        <w:rPr>
          <w:b/>
          <w:color w:val="auto"/>
          <w:u w:val="single"/>
        </w:rPr>
      </w:pPr>
      <w:r w:rsidRPr="00C55E6C">
        <w:rPr>
          <w:b/>
          <w:color w:val="auto"/>
          <w:u w:val="single"/>
        </w:rPr>
        <w:t>Other materials/supplies</w:t>
      </w:r>
    </w:p>
    <w:p w:rsidR="007461F9" w:rsidRPr="00E44052" w:rsidRDefault="00DD39A4" w:rsidP="007461F9">
      <w:pPr>
        <w:autoSpaceDE w:val="0"/>
        <w:autoSpaceDN w:val="0"/>
        <w:adjustRightInd w:val="0"/>
        <w:rPr>
          <w:i/>
          <w:color w:val="3B3838" w:themeColor="background2" w:themeShade="40"/>
        </w:rPr>
      </w:pPr>
      <w:permStart w:id="964384938" w:edGrp="everyone"/>
      <w:r w:rsidRPr="00EB79D2">
        <w:rPr>
          <w:color w:val="3B3838" w:themeColor="background2" w:themeShade="40"/>
          <w:sz w:val="26"/>
          <w:szCs w:val="26"/>
          <w:highlight w:val="yellow"/>
        </w:rPr>
        <w:t>List any other required materials or supplies.</w:t>
      </w:r>
    </w:p>
    <w:permEnd w:id="964384938"/>
    <w:p w:rsidR="00C55E6C" w:rsidRDefault="00C55E6C">
      <w:pPr>
        <w:spacing w:after="160" w:line="259" w:lineRule="auto"/>
        <w:rPr>
          <w:rFonts w:asciiTheme="majorHAnsi" w:eastAsiaTheme="majorEastAsia" w:hAnsiTheme="majorHAnsi" w:cstheme="majorBidi"/>
          <w:b/>
          <w:sz w:val="32"/>
          <w:szCs w:val="32"/>
          <w:u w:val="single"/>
        </w:rPr>
      </w:pPr>
      <w:r>
        <w:rPr>
          <w:b/>
          <w:u w:val="single"/>
        </w:rPr>
        <w:br w:type="page"/>
      </w:r>
    </w:p>
    <w:p w:rsidR="001C3626" w:rsidRDefault="00450B31" w:rsidP="00E44052">
      <w:pPr>
        <w:pStyle w:val="Heading1"/>
        <w:rPr>
          <w:b/>
          <w:color w:val="auto"/>
          <w:u w:val="single"/>
        </w:rPr>
      </w:pPr>
      <w:r w:rsidRPr="00C55E6C">
        <w:rPr>
          <w:b/>
          <w:color w:val="auto"/>
          <w:u w:val="single"/>
        </w:rPr>
        <w:lastRenderedPageBreak/>
        <w:t>Institutional Learning Outcomes</w:t>
      </w:r>
    </w:p>
    <w:p w:rsidR="002D5FD5" w:rsidRDefault="002D5FD5" w:rsidP="002D5FD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1C3626" w:rsidRDefault="001C3626" w:rsidP="001C3626">
      <w:pPr>
        <w:autoSpaceDE w:val="0"/>
        <w:autoSpaceDN w:val="0"/>
        <w:adjustRightInd w:val="0"/>
        <w:rPr>
          <w:b/>
          <w:i/>
          <w:color w:val="3B3838" w:themeColor="background2" w:themeShade="4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AD7684" w:rsidRPr="00D961E0" w:rsidTr="00F41873">
        <w:trPr>
          <w:trHeight w:hRule="exact" w:val="860"/>
        </w:trPr>
        <w:tc>
          <w:tcPr>
            <w:tcW w:w="2973" w:type="dxa"/>
            <w:tcBorders>
              <w:top w:val="single" w:sz="4" w:space="0" w:color="000000"/>
              <w:left w:val="single" w:sz="4" w:space="0" w:color="000000"/>
              <w:bottom w:val="single" w:sz="4" w:space="0" w:color="000000"/>
              <w:right w:val="single" w:sz="4" w:space="0" w:color="000000"/>
            </w:tcBorders>
          </w:tcPr>
          <w:p w:rsidR="00AD7684" w:rsidRPr="00D961E0" w:rsidRDefault="00AD7684" w:rsidP="00F41873">
            <w:pPr>
              <w:pStyle w:val="TableParagraph"/>
              <w:spacing w:before="2"/>
              <w:ind w:left="0"/>
              <w:rPr>
                <w:b/>
                <w:sz w:val="25"/>
              </w:rPr>
            </w:pPr>
          </w:p>
          <w:p w:rsidR="00AD7684" w:rsidRPr="00D961E0" w:rsidRDefault="00AD7684" w:rsidP="00F41873">
            <w:pPr>
              <w:pStyle w:val="TableParagraph"/>
              <w:ind w:left="0"/>
              <w:rPr>
                <w:b/>
                <w:sz w:val="24"/>
              </w:rPr>
            </w:pPr>
            <w:r w:rsidRPr="00D961E0">
              <w:rPr>
                <w:b/>
                <w:sz w:val="24"/>
              </w:rPr>
              <w:t xml:space="preserve"> Communication (COM)</w:t>
            </w:r>
          </w:p>
        </w:tc>
        <w:tc>
          <w:tcPr>
            <w:tcW w:w="6502" w:type="dxa"/>
            <w:tcBorders>
              <w:top w:val="single" w:sz="4" w:space="0" w:color="000000"/>
              <w:left w:val="single" w:sz="4" w:space="0" w:color="000000"/>
              <w:bottom w:val="single" w:sz="4" w:space="0" w:color="000000"/>
              <w:right w:val="single" w:sz="4" w:space="0" w:color="000000"/>
            </w:tcBorders>
            <w:hideMark/>
          </w:tcPr>
          <w:p w:rsidR="00AD7684" w:rsidRPr="00D961E0" w:rsidRDefault="00AD7684" w:rsidP="00F41873">
            <w:pPr>
              <w:pStyle w:val="TableParagraph"/>
              <w:spacing w:line="242" w:lineRule="auto"/>
              <w:ind w:left="0" w:right="40"/>
              <w:rPr>
                <w:sz w:val="24"/>
                <w:szCs w:val="24"/>
              </w:rPr>
            </w:pPr>
            <w:r w:rsidRPr="00D961E0">
              <w:rPr>
                <w:color w:val="000000"/>
                <w:sz w:val="24"/>
                <w:szCs w:val="24"/>
                <w:bdr w:val="none" w:sz="0" w:space="0" w:color="auto" w:frame="1"/>
              </w:rPr>
              <w:t>Students will engage in effective communication using active reading and listening skills and expressing ideas appropriately in oral, written, and visual work.  </w:t>
            </w:r>
          </w:p>
        </w:tc>
      </w:tr>
      <w:tr w:rsidR="00AD7684" w:rsidRPr="00D961E0" w:rsidTr="00F41873">
        <w:trPr>
          <w:trHeight w:hRule="exact" w:val="860"/>
        </w:trPr>
        <w:tc>
          <w:tcPr>
            <w:tcW w:w="2973" w:type="dxa"/>
            <w:tcBorders>
              <w:top w:val="single" w:sz="4" w:space="0" w:color="000000"/>
              <w:left w:val="single" w:sz="4" w:space="0" w:color="000000"/>
              <w:bottom w:val="single" w:sz="4" w:space="0" w:color="000000"/>
              <w:right w:val="single" w:sz="4" w:space="0" w:color="000000"/>
            </w:tcBorders>
          </w:tcPr>
          <w:p w:rsidR="00AD7684" w:rsidRPr="00D961E0" w:rsidRDefault="00AD7684" w:rsidP="00F41873">
            <w:pPr>
              <w:pStyle w:val="TableParagraph"/>
              <w:spacing w:before="2"/>
              <w:ind w:left="0"/>
              <w:rPr>
                <w:b/>
                <w:sz w:val="25"/>
              </w:rPr>
            </w:pPr>
          </w:p>
          <w:p w:rsidR="00AD7684" w:rsidRPr="00D961E0" w:rsidRDefault="00AD7684" w:rsidP="00F41873">
            <w:pPr>
              <w:pStyle w:val="TableParagraph"/>
              <w:ind w:left="0"/>
              <w:rPr>
                <w:b/>
                <w:sz w:val="24"/>
              </w:rPr>
            </w:pPr>
            <w:r w:rsidRPr="00D961E0">
              <w:rPr>
                <w:b/>
                <w:sz w:val="24"/>
              </w:rPr>
              <w:t xml:space="preserve"> Critical Thinking (CT)</w:t>
            </w:r>
          </w:p>
        </w:tc>
        <w:tc>
          <w:tcPr>
            <w:tcW w:w="6502" w:type="dxa"/>
            <w:tcBorders>
              <w:top w:val="single" w:sz="4" w:space="0" w:color="000000"/>
              <w:left w:val="single" w:sz="4" w:space="0" w:color="000000"/>
              <w:bottom w:val="single" w:sz="4" w:space="0" w:color="000000"/>
              <w:right w:val="single" w:sz="4" w:space="0" w:color="000000"/>
            </w:tcBorders>
          </w:tcPr>
          <w:p w:rsidR="00AD7684" w:rsidRPr="00D961E0" w:rsidRDefault="00AD7684" w:rsidP="00F41873">
            <w:pPr>
              <w:pStyle w:val="NormalWeb"/>
              <w:spacing w:before="0" w:beforeAutospacing="0" w:after="0" w:afterAutospacing="0" w:line="252" w:lineRule="auto"/>
              <w:rPr>
                <w:color w:val="000000"/>
              </w:rPr>
            </w:pPr>
            <w:r w:rsidRPr="00D961E0">
              <w:rPr>
                <w:color w:val="000000"/>
                <w:bdr w:val="none" w:sz="0" w:space="0" w:color="auto" w:frame="1"/>
              </w:rPr>
              <w:t>Students will explore, reach, and support appropriate conclusions through the analysis, synthesis, and evaluation of information and varying opinions. </w:t>
            </w:r>
          </w:p>
          <w:p w:rsidR="00AD7684" w:rsidRPr="00D961E0" w:rsidRDefault="00AD7684" w:rsidP="00F41873">
            <w:pPr>
              <w:pStyle w:val="TableParagraph"/>
              <w:spacing w:line="242" w:lineRule="auto"/>
              <w:ind w:right="404"/>
              <w:jc w:val="both"/>
              <w:rPr>
                <w:sz w:val="24"/>
                <w:szCs w:val="24"/>
              </w:rPr>
            </w:pPr>
          </w:p>
        </w:tc>
      </w:tr>
      <w:tr w:rsidR="00AD7684" w:rsidRPr="00D961E0" w:rsidTr="00F41873">
        <w:trPr>
          <w:trHeight w:hRule="exact" w:val="859"/>
        </w:trPr>
        <w:tc>
          <w:tcPr>
            <w:tcW w:w="2973" w:type="dxa"/>
            <w:tcBorders>
              <w:top w:val="single" w:sz="4" w:space="0" w:color="000000"/>
              <w:left w:val="single" w:sz="4" w:space="0" w:color="000000"/>
              <w:bottom w:val="single" w:sz="4" w:space="0" w:color="000000"/>
              <w:right w:val="single" w:sz="4" w:space="0" w:color="000000"/>
            </w:tcBorders>
            <w:hideMark/>
          </w:tcPr>
          <w:p w:rsidR="00AD7684" w:rsidRPr="00D961E0" w:rsidRDefault="00AD7684" w:rsidP="00F41873">
            <w:pPr>
              <w:pStyle w:val="TableParagraph"/>
              <w:ind w:left="0"/>
              <w:rPr>
                <w:b/>
                <w:sz w:val="24"/>
              </w:rPr>
            </w:pPr>
            <w:r w:rsidRPr="00D961E0">
              <w:rPr>
                <w:b/>
                <w:sz w:val="24"/>
              </w:rPr>
              <w:t xml:space="preserve"> Equity, Diversity, Inclusion</w:t>
            </w:r>
          </w:p>
          <w:p w:rsidR="00AD7684" w:rsidRPr="00D961E0" w:rsidRDefault="00AD7684" w:rsidP="00F41873">
            <w:pPr>
              <w:pStyle w:val="TableParagraph"/>
              <w:ind w:left="0"/>
              <w:rPr>
                <w:b/>
                <w:sz w:val="24"/>
              </w:rPr>
            </w:pPr>
            <w:r w:rsidRPr="00D961E0">
              <w:rPr>
                <w:b/>
                <w:sz w:val="24"/>
              </w:rPr>
              <w:t xml:space="preserve"> and Global Consciousness</w:t>
            </w:r>
          </w:p>
          <w:p w:rsidR="00AD7684" w:rsidRPr="00D961E0" w:rsidRDefault="00AD7684" w:rsidP="00F41873">
            <w:pPr>
              <w:pStyle w:val="TableParagraph"/>
              <w:ind w:left="0"/>
              <w:rPr>
                <w:b/>
                <w:sz w:val="24"/>
              </w:rPr>
            </w:pPr>
            <w:r w:rsidRPr="00D961E0">
              <w:rPr>
                <w:b/>
                <w:sz w:val="24"/>
              </w:rPr>
              <w:t xml:space="preserve"> (EDI &amp; GC)</w:t>
            </w:r>
          </w:p>
        </w:tc>
        <w:tc>
          <w:tcPr>
            <w:tcW w:w="6502" w:type="dxa"/>
            <w:tcBorders>
              <w:top w:val="single" w:sz="4" w:space="0" w:color="000000"/>
              <w:left w:val="single" w:sz="4" w:space="0" w:color="000000"/>
              <w:bottom w:val="single" w:sz="4" w:space="0" w:color="000000"/>
              <w:right w:val="single" w:sz="4" w:space="0" w:color="000000"/>
            </w:tcBorders>
          </w:tcPr>
          <w:p w:rsidR="00AD7684" w:rsidRPr="00D961E0" w:rsidRDefault="00AD7684" w:rsidP="00F41873">
            <w:pPr>
              <w:pStyle w:val="NormalWeb"/>
              <w:spacing w:before="0" w:beforeAutospacing="0" w:after="0" w:afterAutospacing="0" w:line="252" w:lineRule="auto"/>
              <w:rPr>
                <w:color w:val="000000"/>
              </w:rPr>
            </w:pPr>
            <w:r w:rsidRPr="00D961E0">
              <w:rPr>
                <w:color w:val="000000"/>
                <w:bdr w:val="none" w:sz="0" w:space="0" w:color="auto" w:frame="1"/>
              </w:rPr>
              <w:t>Students will recognize and identify equity, diversity, inclusion and global consciousness as it applies to people and the world today.</w:t>
            </w:r>
          </w:p>
          <w:p w:rsidR="00AD7684" w:rsidRPr="00D961E0" w:rsidRDefault="00AD7684" w:rsidP="00F41873">
            <w:pPr>
              <w:pStyle w:val="NormalWeb"/>
              <w:spacing w:before="0" w:beforeAutospacing="0" w:after="0" w:afterAutospacing="0" w:line="252" w:lineRule="auto"/>
              <w:rPr>
                <w:color w:val="000000"/>
              </w:rPr>
            </w:pPr>
            <w:r w:rsidRPr="00D961E0">
              <w:rPr>
                <w:color w:val="000000"/>
                <w:bdr w:val="none" w:sz="0" w:space="0" w:color="auto" w:frame="1"/>
              </w:rPr>
              <w:t> </w:t>
            </w:r>
          </w:p>
          <w:p w:rsidR="00AD7684" w:rsidRPr="00D961E0" w:rsidRDefault="00AD7684" w:rsidP="00F41873">
            <w:pPr>
              <w:pStyle w:val="TableParagraph"/>
              <w:spacing w:line="242" w:lineRule="auto"/>
              <w:ind w:left="0" w:right="40"/>
              <w:rPr>
                <w:sz w:val="24"/>
                <w:szCs w:val="24"/>
              </w:rPr>
            </w:pPr>
          </w:p>
        </w:tc>
      </w:tr>
      <w:tr w:rsidR="00AD7684" w:rsidRPr="00D961E0" w:rsidTr="00F41873">
        <w:trPr>
          <w:trHeight w:hRule="exact" w:val="667"/>
        </w:trPr>
        <w:tc>
          <w:tcPr>
            <w:tcW w:w="2973" w:type="dxa"/>
            <w:tcBorders>
              <w:top w:val="single" w:sz="4" w:space="0" w:color="000000"/>
              <w:left w:val="single" w:sz="4" w:space="0" w:color="000000"/>
              <w:bottom w:val="single" w:sz="4" w:space="0" w:color="000000"/>
              <w:right w:val="single" w:sz="4" w:space="0" w:color="000000"/>
            </w:tcBorders>
            <w:vAlign w:val="center"/>
            <w:hideMark/>
          </w:tcPr>
          <w:p w:rsidR="00AD7684" w:rsidRPr="00D961E0" w:rsidRDefault="00AD7684" w:rsidP="00F41873">
            <w:pPr>
              <w:pStyle w:val="TableParagraph"/>
              <w:ind w:left="0"/>
              <w:rPr>
                <w:b/>
                <w:sz w:val="25"/>
              </w:rPr>
            </w:pPr>
            <w:r w:rsidRPr="00D961E0">
              <w:rPr>
                <w:b/>
                <w:sz w:val="25"/>
              </w:rPr>
              <w:t xml:space="preserve"> </w:t>
            </w:r>
            <w:r w:rsidRPr="00D961E0">
              <w:rPr>
                <w:b/>
                <w:sz w:val="24"/>
              </w:rPr>
              <w:t>Information Literacy (IL)</w:t>
            </w:r>
          </w:p>
        </w:tc>
        <w:tc>
          <w:tcPr>
            <w:tcW w:w="6502" w:type="dxa"/>
            <w:tcBorders>
              <w:top w:val="single" w:sz="4" w:space="0" w:color="000000"/>
              <w:left w:val="single" w:sz="4" w:space="0" w:color="000000"/>
              <w:bottom w:val="single" w:sz="4" w:space="0" w:color="000000"/>
              <w:right w:val="single" w:sz="4" w:space="0" w:color="000000"/>
            </w:tcBorders>
            <w:hideMark/>
          </w:tcPr>
          <w:p w:rsidR="00AD7684" w:rsidRPr="00D961E0" w:rsidRDefault="00AD7684" w:rsidP="00F41873">
            <w:pPr>
              <w:pStyle w:val="TableParagraph"/>
              <w:spacing w:line="242" w:lineRule="auto"/>
              <w:ind w:left="0" w:right="404"/>
              <w:jc w:val="both"/>
              <w:rPr>
                <w:sz w:val="24"/>
                <w:szCs w:val="24"/>
              </w:rPr>
            </w:pPr>
            <w:r w:rsidRPr="00D961E0">
              <w:rPr>
                <w:sz w:val="24"/>
                <w:szCs w:val="24"/>
              </w:rPr>
              <w:t>Students will</w:t>
            </w:r>
            <w:r w:rsidRPr="00D961E0">
              <w:rPr>
                <w:sz w:val="24"/>
                <w:szCs w:val="24"/>
                <w:shd w:val="clear" w:color="auto" w:fill="FFFFFF"/>
              </w:rPr>
              <w:t xml:space="preserve"> identify an information need and to locate, evaluate, and use information effectively and ethically.</w:t>
            </w:r>
          </w:p>
        </w:tc>
      </w:tr>
      <w:tr w:rsidR="00AD7684" w:rsidRPr="00D961E0" w:rsidTr="00F41873">
        <w:trPr>
          <w:trHeight w:hRule="exact" w:val="988"/>
        </w:trPr>
        <w:tc>
          <w:tcPr>
            <w:tcW w:w="2973" w:type="dxa"/>
            <w:tcBorders>
              <w:top w:val="single" w:sz="4" w:space="0" w:color="000000"/>
              <w:left w:val="single" w:sz="4" w:space="0" w:color="000000"/>
              <w:bottom w:val="single" w:sz="4" w:space="0" w:color="000000"/>
              <w:right w:val="single" w:sz="4" w:space="0" w:color="000000"/>
            </w:tcBorders>
            <w:hideMark/>
          </w:tcPr>
          <w:p w:rsidR="00AD7684" w:rsidRPr="00D961E0" w:rsidRDefault="00AD7684" w:rsidP="00F41873">
            <w:pPr>
              <w:pStyle w:val="TableParagraph"/>
              <w:spacing w:before="120"/>
              <w:ind w:left="0"/>
              <w:rPr>
                <w:b/>
                <w:sz w:val="25"/>
              </w:rPr>
            </w:pPr>
            <w:r w:rsidRPr="00D961E0">
              <w:rPr>
                <w:b/>
                <w:sz w:val="25"/>
              </w:rPr>
              <w:t xml:space="preserve"> Quantitative Literacy and</w:t>
            </w:r>
          </w:p>
          <w:p w:rsidR="00AD7684" w:rsidRPr="00D961E0" w:rsidRDefault="00AD7684" w:rsidP="00F41873">
            <w:pPr>
              <w:pStyle w:val="TableParagraph"/>
              <w:spacing w:before="2"/>
              <w:ind w:left="0"/>
              <w:rPr>
                <w:b/>
                <w:sz w:val="25"/>
              </w:rPr>
            </w:pPr>
            <w:r w:rsidRPr="00D961E0">
              <w:rPr>
                <w:b/>
                <w:sz w:val="25"/>
              </w:rPr>
              <w:t xml:space="preserve"> Reasoning (QL &amp; R)</w:t>
            </w:r>
          </w:p>
        </w:tc>
        <w:tc>
          <w:tcPr>
            <w:tcW w:w="6502" w:type="dxa"/>
            <w:tcBorders>
              <w:top w:val="single" w:sz="4" w:space="0" w:color="000000"/>
              <w:left w:val="single" w:sz="4" w:space="0" w:color="000000"/>
              <w:bottom w:val="single" w:sz="4" w:space="0" w:color="000000"/>
              <w:right w:val="single" w:sz="4" w:space="0" w:color="000000"/>
            </w:tcBorders>
            <w:hideMark/>
          </w:tcPr>
          <w:p w:rsidR="00AD7684" w:rsidRPr="00D961E0" w:rsidRDefault="00AD7684" w:rsidP="00F41873">
            <w:pPr>
              <w:pStyle w:val="NormalWeb"/>
              <w:shd w:val="clear" w:color="auto" w:fill="FFFFFF"/>
              <w:spacing w:before="0" w:beforeAutospacing="0" w:after="0" w:afterAutospacing="0" w:line="252" w:lineRule="auto"/>
              <w:rPr>
                <w:color w:val="000000"/>
                <w:bdr w:val="none" w:sz="0" w:space="0" w:color="auto" w:frame="1"/>
              </w:rPr>
            </w:pPr>
            <w:r w:rsidRPr="00D961E0">
              <w:rPr>
                <w:color w:val="000000"/>
                <w:bdr w:val="none" w:sz="0" w:space="0" w:color="auto" w:frame="1"/>
              </w:rPr>
              <w:t xml:space="preserve">Students will reason through and solve quantitative problems by collecting and interpreting data, and applying mathematical/statistical techniques.  </w:t>
            </w:r>
          </w:p>
        </w:tc>
      </w:tr>
    </w:tbl>
    <w:p w:rsidR="001101C7" w:rsidRDefault="001101C7" w:rsidP="007461F9">
      <w:pPr>
        <w:autoSpaceDE w:val="0"/>
        <w:autoSpaceDN w:val="0"/>
        <w:adjustRightInd w:val="0"/>
        <w:rPr>
          <w:b/>
          <w:i/>
          <w:color w:val="3B3838" w:themeColor="background2" w:themeShade="40"/>
        </w:rPr>
      </w:pPr>
    </w:p>
    <w:p w:rsidR="008E4516" w:rsidRPr="00C55E6C" w:rsidRDefault="00DA152B" w:rsidP="00E44052">
      <w:pPr>
        <w:pStyle w:val="Heading1"/>
        <w:rPr>
          <w:b/>
          <w:color w:val="auto"/>
          <w:u w:val="single"/>
        </w:rPr>
      </w:pPr>
      <w:r w:rsidRPr="00C55E6C">
        <w:rPr>
          <w:b/>
          <w:color w:val="auto"/>
          <w:u w:val="single"/>
        </w:rPr>
        <w:t xml:space="preserve">Course </w:t>
      </w:r>
      <w:r w:rsidR="001258C2" w:rsidRPr="00C55E6C">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745"/>
        <w:gridCol w:w="2610"/>
      </w:tblGrid>
      <w:tr w:rsidR="00B93E60" w:rsidTr="00B93E60">
        <w:tc>
          <w:tcPr>
            <w:tcW w:w="6745" w:type="dxa"/>
            <w:shd w:val="clear" w:color="auto" w:fill="DEEAF6" w:themeFill="accent1" w:themeFillTint="33"/>
            <w:vAlign w:val="center"/>
          </w:tcPr>
          <w:p w:rsidR="00B93E60" w:rsidRPr="00C55E6C" w:rsidRDefault="00B93E60" w:rsidP="00E44052">
            <w:pPr>
              <w:pStyle w:val="Heading1"/>
              <w:outlineLvl w:val="0"/>
              <w:rPr>
                <w:b/>
                <w:color w:val="auto"/>
                <w:sz w:val="28"/>
                <w:szCs w:val="28"/>
              </w:rPr>
            </w:pPr>
            <w:r w:rsidRPr="00C55E6C">
              <w:rPr>
                <w:b/>
                <w:color w:val="auto"/>
                <w:sz w:val="28"/>
                <w:szCs w:val="28"/>
              </w:rPr>
              <w:t>Course Learning Outcomes</w:t>
            </w:r>
          </w:p>
        </w:tc>
        <w:tc>
          <w:tcPr>
            <w:tcW w:w="2610" w:type="dxa"/>
            <w:shd w:val="clear" w:color="auto" w:fill="DEEAF6" w:themeFill="accent1" w:themeFillTint="33"/>
          </w:tcPr>
          <w:p w:rsidR="00B93E60" w:rsidRPr="00C55E6C" w:rsidRDefault="00B93E60" w:rsidP="00E44052">
            <w:pPr>
              <w:pStyle w:val="Heading1"/>
              <w:outlineLvl w:val="0"/>
              <w:rPr>
                <w:b/>
                <w:color w:val="auto"/>
                <w:sz w:val="28"/>
                <w:szCs w:val="28"/>
              </w:rPr>
            </w:pPr>
            <w:r w:rsidRPr="00C55E6C">
              <w:rPr>
                <w:b/>
                <w:color w:val="auto"/>
                <w:sz w:val="28"/>
                <w:szCs w:val="28"/>
              </w:rPr>
              <w:t>ILO Key Indicators</w:t>
            </w:r>
          </w:p>
        </w:tc>
      </w:tr>
      <w:tr w:rsidR="00B93E60" w:rsidRPr="00D961E0" w:rsidTr="00B93E60">
        <w:tc>
          <w:tcPr>
            <w:tcW w:w="6745" w:type="dxa"/>
          </w:tcPr>
          <w:p w:rsidR="00B93E60" w:rsidRDefault="00B93E60" w:rsidP="00F41873">
            <w:r w:rsidRPr="00D961E0">
              <w:t>1.  Describe the relationship of the 4-Ps of the marketing mix and their effect on marketing strategy.</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Pr="00D961E0" w:rsidRDefault="00B93E60" w:rsidP="00F41873">
            <w:r w:rsidRPr="00D961E0">
              <w:t>2.  Use the Internet as a market segmentation tool to determine the target market for a specific product/service.</w:t>
            </w:r>
          </w:p>
        </w:tc>
        <w:tc>
          <w:tcPr>
            <w:tcW w:w="2610" w:type="dxa"/>
          </w:tcPr>
          <w:p w:rsidR="00B93E60" w:rsidRPr="00D961E0" w:rsidRDefault="00B93E60" w:rsidP="00F41873">
            <w:r w:rsidRPr="00D961E0">
              <w:t>Information Literacy</w:t>
            </w:r>
          </w:p>
          <w:p w:rsidR="00B93E60" w:rsidRPr="00D961E0" w:rsidRDefault="00B93E60" w:rsidP="00F41873">
            <w:pPr>
              <w:rPr>
                <w:b/>
              </w:rPr>
            </w:pPr>
          </w:p>
          <w:p w:rsidR="00B93E60" w:rsidRPr="00D961E0" w:rsidRDefault="00B93E60" w:rsidP="00F41873">
            <w:pPr>
              <w:rPr>
                <w:b/>
              </w:rPr>
            </w:pPr>
          </w:p>
        </w:tc>
      </w:tr>
      <w:tr w:rsidR="00B93E60" w:rsidRPr="00D961E0" w:rsidTr="00B93E60">
        <w:tc>
          <w:tcPr>
            <w:tcW w:w="6745" w:type="dxa"/>
          </w:tcPr>
          <w:p w:rsidR="00B93E60" w:rsidRDefault="00B93E60" w:rsidP="00F41873">
            <w:r w:rsidRPr="00D961E0">
              <w:t>3.  Cite several pieces of consumer legislation covered in the text and their impact on marketing.</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t>4.  Evaluate the major parts of a questionnaire and cover letter using principles of marketing research covered in class.</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t>5.  Define and explain the relationship between selling price, variable costs, fixed costs, contribution margin, break-even point in dollars, and break-even point in units.</w:t>
            </w:r>
          </w:p>
          <w:p w:rsidR="00B93E60" w:rsidRPr="00D961E0" w:rsidRDefault="00B93E60" w:rsidP="00F41873"/>
        </w:tc>
        <w:tc>
          <w:tcPr>
            <w:tcW w:w="2610" w:type="dxa"/>
          </w:tcPr>
          <w:p w:rsidR="00B93E60" w:rsidRPr="00D961E0" w:rsidRDefault="00B93E60" w:rsidP="00F41873">
            <w:pPr>
              <w:rPr>
                <w:b/>
                <w:strike/>
              </w:rPr>
            </w:pPr>
            <w:r w:rsidRPr="00D961E0">
              <w:rPr>
                <w:i/>
                <w:strike/>
              </w:rPr>
              <w:br/>
            </w:r>
          </w:p>
        </w:tc>
      </w:tr>
      <w:tr w:rsidR="00B93E60" w:rsidRPr="00D961E0" w:rsidTr="00B93E60">
        <w:tc>
          <w:tcPr>
            <w:tcW w:w="6745" w:type="dxa"/>
          </w:tcPr>
          <w:p w:rsidR="00B93E60" w:rsidRPr="00D961E0" w:rsidRDefault="00B93E60" w:rsidP="002D5FD5">
            <w:r w:rsidRPr="00D961E0">
              <w:t>6.  List (in order) and describe the steps in the marketing research process.</w:t>
            </w:r>
          </w:p>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lastRenderedPageBreak/>
              <w:t xml:space="preserve">7.  Differentiate among various advertising mediums and give an example of when to use each medium. </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t>8.  Differentiate among various pricing strategies and give an example of when to use each strategy.</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t>9.  Define and give examples of various categories of wholesalers.</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t>10. Define and give examples of institutional, comparative, product, information, persuasive, and subliminal advertising.</w:t>
            </w:r>
          </w:p>
          <w:p w:rsidR="00B93E60" w:rsidRPr="00D961E0" w:rsidRDefault="00B93E60" w:rsidP="00F41873"/>
        </w:tc>
        <w:tc>
          <w:tcPr>
            <w:tcW w:w="2610" w:type="dxa"/>
          </w:tcPr>
          <w:p w:rsidR="00B93E60" w:rsidRPr="00D961E0" w:rsidRDefault="00B93E60" w:rsidP="00F41873">
            <w:pPr>
              <w:rPr>
                <w:b/>
              </w:rPr>
            </w:pPr>
          </w:p>
        </w:tc>
      </w:tr>
      <w:tr w:rsidR="00B93E60" w:rsidRPr="00D961E0" w:rsidTr="00B93E60">
        <w:tc>
          <w:tcPr>
            <w:tcW w:w="6745" w:type="dxa"/>
          </w:tcPr>
          <w:p w:rsidR="00B93E60" w:rsidRDefault="00B93E60" w:rsidP="00F41873">
            <w:r w:rsidRPr="00D961E0">
              <w:t>11.  Define and give examples of various classifications of retailers.</w:t>
            </w:r>
          </w:p>
          <w:p w:rsidR="00B93E60" w:rsidRPr="00D961E0" w:rsidRDefault="00B93E60" w:rsidP="00F41873"/>
        </w:tc>
        <w:tc>
          <w:tcPr>
            <w:tcW w:w="2610" w:type="dxa"/>
          </w:tcPr>
          <w:p w:rsidR="00B93E60" w:rsidRPr="00D961E0" w:rsidRDefault="00B93E60" w:rsidP="00F41873">
            <w:pPr>
              <w:rPr>
                <w:b/>
              </w:rPr>
            </w:pPr>
          </w:p>
        </w:tc>
      </w:tr>
    </w:tbl>
    <w:p w:rsidR="00ED7B07" w:rsidRDefault="00ED7B07" w:rsidP="007461F9">
      <w:pPr>
        <w:rPr>
          <w:bCs/>
        </w:rPr>
      </w:pPr>
    </w:p>
    <w:p w:rsidR="00AD7684" w:rsidRDefault="00AD7684" w:rsidP="007461F9">
      <w:pPr>
        <w:rPr>
          <w:bCs/>
        </w:rPr>
      </w:pPr>
    </w:p>
    <w:p w:rsidR="007461F9" w:rsidRPr="00C55E6C" w:rsidRDefault="00C55E6C" w:rsidP="00E44052">
      <w:pPr>
        <w:pStyle w:val="Heading1"/>
        <w:rPr>
          <w:b/>
          <w:color w:val="auto"/>
          <w:u w:val="single"/>
        </w:rPr>
      </w:pPr>
      <w:r w:rsidRPr="00C55E6C">
        <w:rPr>
          <w:b/>
          <w:color w:val="auto"/>
          <w:u w:val="single"/>
        </w:rPr>
        <w:t>Learning Experiences</w:t>
      </w:r>
      <w:r w:rsidR="007461F9" w:rsidRPr="00C55E6C">
        <w:rPr>
          <w:b/>
          <w:color w:val="auto"/>
          <w:u w:val="single"/>
        </w:rPr>
        <w:t xml:space="preserve">  </w:t>
      </w:r>
    </w:p>
    <w:p w:rsidR="007461F9" w:rsidRPr="00A0003F" w:rsidRDefault="007461F9" w:rsidP="007461F9">
      <w:pPr>
        <w:rPr>
          <w:bCs/>
          <w:i/>
          <w:color w:val="3B3838" w:themeColor="background2" w:themeShade="40"/>
        </w:rPr>
      </w:pPr>
      <w:permStart w:id="61934187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19341874"/>
    <w:p w:rsidR="007461F9" w:rsidRPr="00C55E6C" w:rsidRDefault="000D0282" w:rsidP="00E44052">
      <w:pPr>
        <w:pStyle w:val="Heading1"/>
        <w:rPr>
          <w:b/>
          <w:color w:val="auto"/>
          <w:u w:val="single"/>
        </w:rPr>
      </w:pPr>
      <w:r w:rsidRPr="00C55E6C">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58494862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584948623"/>
    <w:p w:rsidR="008C765B" w:rsidRPr="00BB5B2F" w:rsidRDefault="00B35DED" w:rsidP="00BB5B2F">
      <w:pPr>
        <w:pStyle w:val="Heading1"/>
        <w:rPr>
          <w:b/>
          <w:color w:val="auto"/>
          <w:u w:val="single"/>
        </w:rPr>
      </w:pPr>
      <w:r w:rsidRPr="00BB5B2F">
        <w:rPr>
          <w:b/>
          <w:color w:val="auto"/>
          <w:u w:val="single"/>
        </w:rPr>
        <w:t xml:space="preserve">RCC Grading </w:t>
      </w:r>
    </w:p>
    <w:p w:rsidR="0053098B" w:rsidRDefault="008C765B"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53098B" w:rsidRDefault="0053098B" w:rsidP="0053098B">
      <w:pPr>
        <w:rPr>
          <w:bCs/>
          <w:iCs/>
        </w:rPr>
      </w:pPr>
      <w:r>
        <w:rPr>
          <w:bCs/>
          <w:iCs/>
        </w:rPr>
        <w:t>Courses taken for college credit will appear on a student’s permanent college transcript, and will show the grade earned.</w:t>
      </w:r>
    </w:p>
    <w:p w:rsidR="001258C2" w:rsidRPr="00C55E6C" w:rsidRDefault="00AA5A09" w:rsidP="00E44052">
      <w:pPr>
        <w:pStyle w:val="Heading1"/>
        <w:rPr>
          <w:b/>
          <w:color w:val="auto"/>
          <w:u w:val="single"/>
        </w:rPr>
      </w:pPr>
      <w:r w:rsidRPr="00C55E6C">
        <w:rPr>
          <w:b/>
          <w:color w:val="auto"/>
          <w:u w:val="single"/>
        </w:rPr>
        <w:t>EXPECTATIONS FOR STUDENTS</w:t>
      </w:r>
    </w:p>
    <w:p w:rsidR="001258C2" w:rsidRPr="00933FE5" w:rsidRDefault="008F146C" w:rsidP="008F146C">
      <w:pPr>
        <w:rPr>
          <w:i/>
          <w:color w:val="3B3838" w:themeColor="background2" w:themeShade="40"/>
        </w:rPr>
      </w:pPr>
      <w:permStart w:id="1858367027" w:edGrp="everyone"/>
      <w:r w:rsidRPr="00B35DED">
        <w:rPr>
          <w:bCs/>
          <w:i/>
          <w:color w:val="3B3838" w:themeColor="background2" w:themeShade="40"/>
          <w:highlight w:val="yellow"/>
        </w:rPr>
        <w:t>Include any statements of expectations regarding homework, late work, etc.</w:t>
      </w:r>
    </w:p>
    <w:permEnd w:id="1858367027"/>
    <w:p w:rsidR="001258C2" w:rsidRPr="00514D6A" w:rsidRDefault="001258C2" w:rsidP="001258C2">
      <w:pPr>
        <w:rPr>
          <w:iCs/>
        </w:rPr>
      </w:pPr>
    </w:p>
    <w:p w:rsidR="001258C2" w:rsidRPr="00C55E6C" w:rsidRDefault="001258C2" w:rsidP="00E44052">
      <w:pPr>
        <w:pStyle w:val="Heading1"/>
        <w:rPr>
          <w:b/>
          <w:color w:val="auto"/>
          <w:u w:val="single"/>
        </w:rPr>
      </w:pPr>
      <w:r w:rsidRPr="00C55E6C">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094149891"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094149891"/>
    <w:p w:rsidR="000D0282" w:rsidRDefault="000D0282" w:rsidP="001258C2">
      <w:pPr>
        <w:pStyle w:val="Default"/>
        <w:spacing w:after="15"/>
        <w:rPr>
          <w:rFonts w:ascii="Times New Roman" w:hAnsi="Times New Roman" w:cs="Times New Roman"/>
          <w:color w:val="auto"/>
        </w:rPr>
      </w:pPr>
    </w:p>
    <w:p w:rsidR="00A56C0B" w:rsidRPr="00A76F21" w:rsidRDefault="00A56C0B" w:rsidP="00A56C0B">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B93E60" w:rsidRDefault="00B93E60" w:rsidP="00B93E60">
      <w:pPr>
        <w:pStyle w:val="Heading1"/>
        <w:rPr>
          <w:b/>
          <w:bCs/>
          <w:color w:val="000000" w:themeColor="text1"/>
          <w:u w:val="single"/>
        </w:rPr>
      </w:pPr>
      <w:r>
        <w:rPr>
          <w:b/>
          <w:bCs/>
          <w:color w:val="000000" w:themeColor="text1"/>
          <w:u w:val="single"/>
        </w:rPr>
        <w:t>Academic Integrity</w:t>
      </w:r>
    </w:p>
    <w:p w:rsidR="00B93E60" w:rsidRDefault="00B93E60" w:rsidP="00B93E60">
      <w:r>
        <w:t xml:space="preserve">Academic Integrity is expected for all students at RCC. Learning is built on the qualities of honesty, fairness, respect, and trust. At RCC, academic integrity is a shared endeavor characterized by truth, </w:t>
      </w:r>
      <w:r>
        <w:lastRenderedPageBreak/>
        <w:t>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C55E6C" w:rsidRDefault="001258C2" w:rsidP="00E44052">
      <w:pPr>
        <w:pStyle w:val="Heading1"/>
        <w:spacing w:before="0"/>
        <w:rPr>
          <w:b/>
          <w:color w:val="auto"/>
          <w:u w:val="single"/>
        </w:rPr>
      </w:pPr>
      <w:r w:rsidRPr="00C55E6C">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855F0D">
        <w:rPr>
          <w:bCs/>
        </w:rPr>
        <w:t xml:space="preserve">Standards of </w:t>
      </w:r>
      <w:r w:rsidR="00855F0D" w:rsidRPr="0007345F">
        <w:rPr>
          <w:bCs/>
        </w:rPr>
        <w:t xml:space="preserve">Student </w:t>
      </w:r>
      <w:r w:rsidRPr="0007345F">
        <w:rPr>
          <w:bCs/>
        </w:rPr>
        <w:t xml:space="preserve">Conduct,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855F0D">
        <w:rPr>
          <w:bCs/>
        </w:rPr>
        <w:t xml:space="preserve">Standards of </w:t>
      </w:r>
      <w:r w:rsidR="00855F0D" w:rsidRPr="0007345F">
        <w:rPr>
          <w:bCs/>
        </w:rPr>
        <w:t xml:space="preserve">Student </w:t>
      </w:r>
      <w:r w:rsidRPr="0007345F">
        <w:rPr>
          <w:bCs/>
        </w:rPr>
        <w:t>Conduct or other specified classroom rules.</w:t>
      </w:r>
      <w:r w:rsidR="0007345F" w:rsidRPr="0007345F">
        <w:rPr>
          <w:bCs/>
        </w:rPr>
        <w:t xml:space="preserve">  Expectations for behavior in online classes are similar to what is required in the classroom.</w:t>
      </w:r>
    </w:p>
    <w:p w:rsidR="00492559" w:rsidRPr="001258C2" w:rsidRDefault="00492559" w:rsidP="001258C2">
      <w:pPr>
        <w:rPr>
          <w:bCs/>
        </w:rPr>
      </w:pPr>
    </w:p>
    <w:p w:rsidR="00CC5A23" w:rsidRPr="001258C2" w:rsidRDefault="00492559" w:rsidP="00B93E60">
      <w:pPr>
        <w:rPr>
          <w:b/>
          <w:szCs w:val="20"/>
        </w:rPr>
      </w:pPr>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732261" w:rsidRPr="00FB092E" w:rsidRDefault="00732261" w:rsidP="00732261">
      <w:pPr>
        <w:pStyle w:val="Heading1"/>
        <w:rPr>
          <w:b/>
          <w:color w:val="auto"/>
          <w:u w:val="single"/>
        </w:rPr>
      </w:pPr>
      <w:r>
        <w:rPr>
          <w:b/>
          <w:color w:val="auto"/>
          <w:u w:val="single"/>
        </w:rPr>
        <w:t>Access and Disability Resources</w:t>
      </w:r>
    </w:p>
    <w:p w:rsidR="00732261" w:rsidRDefault="00732261" w:rsidP="00732261">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32261" w:rsidRDefault="00732261" w:rsidP="00732261">
      <w:r>
        <w:t>Services for students who experience disabilities:</w:t>
      </w:r>
    </w:p>
    <w:p w:rsidR="00732261" w:rsidRDefault="00732261" w:rsidP="00732261">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32261" w:rsidRPr="001F7D44" w:rsidRDefault="00732261" w:rsidP="00732261">
      <w:pPr>
        <w:pStyle w:val="ListParagraph"/>
        <w:numPr>
          <w:ilvl w:val="0"/>
          <w:numId w:val="11"/>
        </w:numPr>
        <w:autoSpaceDE w:val="0"/>
        <w:autoSpaceDN w:val="0"/>
        <w:adjustRightInd w:val="0"/>
      </w:pPr>
      <w:r w:rsidRPr="001F7D44">
        <w:t>High school students who also take RCC courses at an RCC campus should contact RCC’s Access Office.</w:t>
      </w:r>
    </w:p>
    <w:p w:rsidR="00732261" w:rsidRPr="001F7D44" w:rsidRDefault="00732261" w:rsidP="00732261">
      <w:pPr>
        <w:pStyle w:val="ListParagraph"/>
        <w:autoSpaceDE w:val="0"/>
        <w:autoSpaceDN w:val="0"/>
        <w:adjustRightInd w:val="0"/>
      </w:pPr>
      <w:r w:rsidRPr="001F7D44">
        <w:rPr>
          <w:u w:val="single"/>
        </w:rPr>
        <w:t xml:space="preserve">Redwood Campus </w:t>
      </w:r>
    </w:p>
    <w:p w:rsidR="00732261" w:rsidRPr="001F7D44" w:rsidRDefault="00732261" w:rsidP="00732261">
      <w:pPr>
        <w:autoSpaceDE w:val="0"/>
        <w:autoSpaceDN w:val="0"/>
        <w:adjustRightInd w:val="0"/>
        <w:ind w:firstLine="720"/>
      </w:pPr>
      <w:r w:rsidRPr="001F7D44">
        <w:t>Phone: 541-956-7337; Oregon Relay Service: 7-1-1</w:t>
      </w:r>
    </w:p>
    <w:p w:rsidR="00732261" w:rsidRPr="001F7D44" w:rsidRDefault="00732261" w:rsidP="00732261">
      <w:pPr>
        <w:autoSpaceDE w:val="0"/>
        <w:autoSpaceDN w:val="0"/>
        <w:adjustRightInd w:val="0"/>
        <w:ind w:firstLine="720"/>
      </w:pPr>
      <w:r w:rsidRPr="001F7D44">
        <w:rPr>
          <w:u w:val="single"/>
        </w:rPr>
        <w:t xml:space="preserve">Riverside and Table Rock Campuses </w:t>
      </w:r>
      <w:r w:rsidRPr="001F7D44">
        <w:t xml:space="preserve"> </w:t>
      </w:r>
    </w:p>
    <w:p w:rsidR="00732261" w:rsidRPr="001F7D44" w:rsidRDefault="00732261" w:rsidP="00732261">
      <w:pPr>
        <w:autoSpaceDE w:val="0"/>
        <w:autoSpaceDN w:val="0"/>
        <w:adjustRightInd w:val="0"/>
        <w:ind w:firstLine="720"/>
      </w:pPr>
      <w:r w:rsidRPr="001F7D44">
        <w:t>Phone: 541-</w:t>
      </w:r>
      <w:r>
        <w:t>956-7337</w:t>
      </w:r>
      <w:r w:rsidRPr="001F7D44">
        <w:t>; Oregon Relay Service: 7-1-1</w:t>
      </w:r>
    </w:p>
    <w:p w:rsidR="00AE6A50" w:rsidRPr="001F7D44" w:rsidRDefault="00AD7684" w:rsidP="00AD7684">
      <w:pPr>
        <w:autoSpaceDE w:val="0"/>
        <w:autoSpaceDN w:val="0"/>
        <w:adjustRightInd w:val="0"/>
      </w:pPr>
      <w:r w:rsidRPr="001F7D44">
        <w:t xml:space="preserve">For more information, go to Access and Disability Resources: </w:t>
      </w:r>
      <w:hyperlink r:id="rId9" w:history="1">
        <w:r w:rsidR="00AE6A50" w:rsidRPr="001F7D44">
          <w:rPr>
            <w:rStyle w:val="Hyperlink"/>
            <w:rFonts w:eastAsiaTheme="majorEastAsia"/>
          </w:rPr>
          <w:t>https://web.roguecc.edu/disability-services</w:t>
        </w:r>
      </w:hyperlink>
      <w:r w:rsidR="00AE6A50" w:rsidRPr="00AE6A50">
        <w:rPr>
          <w:rStyle w:val="Hyperlink"/>
          <w:rFonts w:eastAsiaTheme="majorEastAsia"/>
          <w:u w:val="none"/>
        </w:rPr>
        <w:t xml:space="preserve"> </w:t>
      </w:r>
      <w:r w:rsidR="00AE6A50" w:rsidRPr="00AE6A50">
        <w:rPr>
          <w:rStyle w:val="Hyperlink"/>
          <w:rFonts w:eastAsiaTheme="majorEastAsia"/>
          <w:color w:val="000000" w:themeColor="text1"/>
          <w:u w:val="none"/>
        </w:rPr>
        <w:t xml:space="preserve">or email </w:t>
      </w:r>
      <w:bookmarkStart w:id="2" w:name="_Hlk69908709"/>
      <w:r w:rsidR="00AE6A50">
        <w:rPr>
          <w:rFonts w:eastAsiaTheme="majorEastAsia"/>
        </w:rPr>
        <w:fldChar w:fldCharType="begin"/>
      </w:r>
      <w:r w:rsidR="00AE6A50">
        <w:rPr>
          <w:rFonts w:eastAsiaTheme="majorEastAsia"/>
        </w:rPr>
        <w:instrText xml:space="preserve"> HYPERLINK "mailto:</w:instrText>
      </w:r>
      <w:r w:rsidR="00AE6A50" w:rsidRPr="004F5623">
        <w:rPr>
          <w:rFonts w:eastAsiaTheme="majorEastAsia"/>
        </w:rPr>
        <w:instrText xml:space="preserve">AccessOffice@roguecc.edu   </w:instrText>
      </w:r>
      <w:r w:rsidR="00AE6A50">
        <w:rPr>
          <w:rFonts w:eastAsiaTheme="majorEastAsia"/>
        </w:rPr>
        <w:instrText xml:space="preserve">" </w:instrText>
      </w:r>
      <w:r w:rsidR="00AE6A50">
        <w:rPr>
          <w:rFonts w:eastAsiaTheme="majorEastAsia"/>
        </w:rPr>
        <w:fldChar w:fldCharType="separate"/>
      </w:r>
      <w:bookmarkStart w:id="3" w:name="_Hlk69909269"/>
      <w:r w:rsidR="00AE6A50" w:rsidRPr="00AA5DCE">
        <w:rPr>
          <w:rStyle w:val="Hyperlink"/>
          <w:rFonts w:eastAsiaTheme="majorEastAsia"/>
        </w:rPr>
        <w:t>AccessOffice@roguecc.edu</w:t>
      </w:r>
      <w:bookmarkEnd w:id="3"/>
      <w:r w:rsidR="00AE6A50" w:rsidRPr="00AA5DCE">
        <w:rPr>
          <w:rStyle w:val="Hyperlink"/>
          <w:rFonts w:eastAsiaTheme="majorEastAsia"/>
        </w:rPr>
        <w:t xml:space="preserve"> </w:t>
      </w:r>
      <w:bookmarkEnd w:id="2"/>
      <w:r w:rsidR="00AE6A50" w:rsidRPr="00AA5DCE">
        <w:rPr>
          <w:rStyle w:val="Hyperlink"/>
          <w:rFonts w:eastAsiaTheme="majorEastAsia"/>
        </w:rPr>
        <w:t xml:space="preserve">  </w:t>
      </w:r>
      <w:r w:rsidR="00AE6A50">
        <w:rPr>
          <w:rFonts w:eastAsiaTheme="majorEastAsia"/>
        </w:rPr>
        <w:fldChar w:fldCharType="end"/>
      </w:r>
    </w:p>
    <w:p w:rsidR="00AD7684" w:rsidRPr="001F7D44" w:rsidRDefault="00AD7684" w:rsidP="00AD7684">
      <w:pPr>
        <w:pStyle w:val="Heading1"/>
        <w:rPr>
          <w:b/>
          <w:iCs/>
          <w:color w:val="000000" w:themeColor="text1"/>
          <w:u w:val="single"/>
        </w:rPr>
      </w:pPr>
      <w:r w:rsidRPr="001F7D44">
        <w:rPr>
          <w:b/>
          <w:color w:val="000000" w:themeColor="text1"/>
          <w:u w:val="single"/>
        </w:rPr>
        <w:t xml:space="preserve">Discrimination, Harassment and Sexual Violence Policies </w:t>
      </w:r>
    </w:p>
    <w:p w:rsidR="00AD7684" w:rsidRDefault="00AD7684" w:rsidP="00AD7684">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D7684" w:rsidRDefault="00AD7684" w:rsidP="00AD7684">
      <w:pPr>
        <w:pStyle w:val="xmsonormal"/>
        <w:rPr>
          <w:bCs/>
          <w:color w:val="000000"/>
        </w:rPr>
      </w:pPr>
    </w:p>
    <w:p w:rsidR="00AD7684" w:rsidRPr="00BE5991" w:rsidRDefault="00AD7684" w:rsidP="00AD7684">
      <w:r w:rsidRPr="00BE5991">
        <w:lastRenderedPageBreak/>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E6A50" w:rsidRPr="00BE5991" w:rsidRDefault="00AD7684" w:rsidP="00AE6A50">
      <w:r w:rsidRPr="00BE5991">
        <w:br/>
      </w:r>
      <w:r w:rsidR="00AE6A50" w:rsidRPr="00BE5991">
        <w:t>For further policy information and for a full list of regulatory specific contact persons visit the following webpage: </w:t>
      </w:r>
      <w:hyperlink r:id="rId10" w:history="1">
        <w:r w:rsidR="00AE6A50">
          <w:rPr>
            <w:rStyle w:val="Hyperlink"/>
            <w:rFonts w:eastAsiaTheme="majorEastAsia"/>
          </w:rPr>
          <w:t>http://www.roguecc.edu/nondiscrimination</w:t>
        </w:r>
      </w:hyperlink>
    </w:p>
    <w:p w:rsidR="00AE6A50" w:rsidRPr="00BE5991" w:rsidRDefault="00AE6A50" w:rsidP="00AE6A50"/>
    <w:p w:rsidR="002D5FD5" w:rsidRPr="00E145D9" w:rsidRDefault="002D5FD5" w:rsidP="002D5FD5">
      <w:bookmarkStart w:id="4"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4"/>
    <w:p w:rsidR="00AE6A50" w:rsidRPr="00BE5991" w:rsidRDefault="00AE6A50" w:rsidP="00AE6A50">
      <w:pPr>
        <w:shd w:val="clear" w:color="auto" w:fill="FFFFFF" w:themeFill="background1"/>
      </w:pPr>
    </w:p>
    <w:p w:rsidR="003207C3" w:rsidRPr="00AE6A50" w:rsidRDefault="003207C3" w:rsidP="00AE6A50">
      <w:pPr>
        <w:pStyle w:val="Heading1"/>
        <w:spacing w:before="0"/>
        <w:rPr>
          <w:rStyle w:val="Emphasis"/>
          <w:rFonts w:eastAsiaTheme="minorHAnsi"/>
          <w:b/>
          <w:i w:val="0"/>
          <w:color w:val="000000" w:themeColor="text1"/>
          <w:spacing w:val="-1"/>
          <w:u w:val="single"/>
        </w:rPr>
      </w:pPr>
      <w:r w:rsidRPr="00AE6A50">
        <w:rPr>
          <w:rStyle w:val="Emphasis"/>
          <w:rFonts w:eastAsiaTheme="minorHAnsi"/>
          <w:b/>
          <w:i w:val="0"/>
          <w:color w:val="000000" w:themeColor="text1"/>
          <w:spacing w:val="-1"/>
          <w:u w:val="single"/>
        </w:rPr>
        <w:t>Student Handbook</w:t>
      </w:r>
    </w:p>
    <w:p w:rsidR="003207C3" w:rsidRDefault="003207C3" w:rsidP="003207C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3207C3" w:rsidRDefault="003207C3" w:rsidP="003207C3">
      <w:pPr>
        <w:shd w:val="clear" w:color="auto" w:fill="FFFFFF"/>
        <w:textAlignment w:val="baseline"/>
        <w:rPr>
          <w:rStyle w:val="Hyperlink"/>
        </w:rPr>
      </w:pPr>
    </w:p>
    <w:p w:rsidR="001B24CD" w:rsidRPr="00C55E6C" w:rsidRDefault="00B35DED" w:rsidP="00E44052">
      <w:pPr>
        <w:pStyle w:val="Heading1"/>
        <w:spacing w:before="0"/>
        <w:rPr>
          <w:rStyle w:val="Emphasis"/>
          <w:rFonts w:eastAsiaTheme="minorHAnsi"/>
          <w:b/>
          <w:i w:val="0"/>
          <w:color w:val="auto"/>
          <w:spacing w:val="-1"/>
          <w:u w:val="single"/>
        </w:rPr>
      </w:pPr>
      <w:r w:rsidRPr="00C55E6C">
        <w:rPr>
          <w:rStyle w:val="Emphasis"/>
          <w:rFonts w:eastAsiaTheme="minorHAnsi"/>
          <w:b/>
          <w:i w:val="0"/>
          <w:color w:val="auto"/>
          <w:spacing w:val="-1"/>
          <w:u w:val="single"/>
        </w:rPr>
        <w:t xml:space="preserve">Important RCC </w:t>
      </w:r>
      <w:r w:rsidR="00452CFF" w:rsidRPr="00C55E6C">
        <w:rPr>
          <w:rStyle w:val="Emphasis"/>
          <w:rFonts w:eastAsiaTheme="minorHAnsi"/>
          <w:b/>
          <w:i w:val="0"/>
          <w:color w:val="000000" w:themeColor="text1"/>
          <w:spacing w:val="-1"/>
          <w:u w:val="single"/>
        </w:rPr>
        <w:t>College Now</w:t>
      </w:r>
      <w:r w:rsidR="00452CFF" w:rsidRPr="00C55E6C">
        <w:rPr>
          <w:rStyle w:val="Emphasis"/>
          <w:rFonts w:eastAsiaTheme="minorHAnsi"/>
          <w:b/>
          <w:color w:val="000000" w:themeColor="text1"/>
          <w:spacing w:val="-1"/>
        </w:rPr>
        <w:t xml:space="preserve"> </w:t>
      </w:r>
      <w:r w:rsidRPr="00C55E6C">
        <w:rPr>
          <w:rStyle w:val="Emphasis"/>
          <w:rFonts w:eastAsiaTheme="minorHAnsi"/>
          <w:b/>
          <w:i w:val="0"/>
          <w:color w:val="auto"/>
          <w:spacing w:val="-1"/>
          <w:u w:val="single"/>
        </w:rPr>
        <w:t>Dates and Times</w:t>
      </w:r>
    </w:p>
    <w:p w:rsidR="00D54500" w:rsidRDefault="00B35DED" w:rsidP="00D54500">
      <w:r w:rsidRPr="00D53325">
        <w:t xml:space="preserve">The deadline to add a class, withdraw from a class, term end/start dates, and the dates grades are available are listed at </w:t>
      </w:r>
      <w:bookmarkStart w:id="5" w:name="_Hlk131590974"/>
      <w:r w:rsidR="00D54500" w:rsidRPr="007B5989">
        <w:fldChar w:fldCharType="begin"/>
      </w:r>
      <w:r w:rsidR="00D54500" w:rsidRPr="007B5989">
        <w:instrText xml:space="preserve"> HYPERLINK "https://www.roguecc.edu/collegeNow/dualCredit_AcaCalendar.asp" </w:instrText>
      </w:r>
      <w:r w:rsidR="00D54500" w:rsidRPr="007B5989">
        <w:fldChar w:fldCharType="separate"/>
      </w:r>
      <w:r w:rsidR="00D54500" w:rsidRPr="007B5989">
        <w:rPr>
          <w:rStyle w:val="Hyperlink"/>
        </w:rPr>
        <w:t>https://www.roguecc.edu/collegeNow/dualCredit_AcaCalendar.asp</w:t>
      </w:r>
      <w:r w:rsidR="00D54500" w:rsidRPr="007B5989">
        <w:fldChar w:fldCharType="end"/>
      </w:r>
    </w:p>
    <w:bookmarkEnd w:id="5"/>
    <w:p w:rsidR="00E44052" w:rsidRPr="00EB79D2" w:rsidRDefault="00E44052"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1E1FEE" w:rsidP="00855F0D">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D54500" w:rsidRPr="00B20B4C">
                <w:rPr>
                  <w:rStyle w:val="Hyperlink"/>
                </w:rPr>
                <w:t>https://www.roguecc.edu/dept/academicSuccess/tutor.asp</w:t>
              </w:r>
            </w:hyperlink>
          </w:p>
          <w:p w:rsidR="00855F0D" w:rsidRPr="00855F0D" w:rsidRDefault="00855F0D" w:rsidP="00855F0D"/>
        </w:tc>
      </w:tr>
    </w:tbl>
    <w:p w:rsidR="00BF1E75" w:rsidRPr="00C55E6C" w:rsidRDefault="00BF1E75" w:rsidP="00BF1E75">
      <w:pPr>
        <w:pStyle w:val="Heading1"/>
        <w:rPr>
          <w:rStyle w:val="Emphasis"/>
          <w:rFonts w:eastAsiaTheme="minorHAnsi"/>
          <w:b/>
          <w:i w:val="0"/>
          <w:color w:val="auto"/>
          <w:spacing w:val="-1"/>
          <w:u w:val="single"/>
        </w:rPr>
      </w:pPr>
      <w:r w:rsidRPr="00C55E6C">
        <w:rPr>
          <w:rStyle w:val="Emphasis"/>
          <w:rFonts w:eastAsiaTheme="minorHAnsi"/>
          <w:b/>
          <w:i w:val="0"/>
          <w:color w:val="auto"/>
          <w:spacing w:val="-1"/>
          <w:u w:val="single"/>
        </w:rPr>
        <w:t>Course Outline</w:t>
      </w:r>
      <w:bookmarkStart w:id="6" w:name="_GoBack"/>
      <w:bookmarkEnd w:id="6"/>
    </w:p>
    <w:p w:rsidR="003207C3" w:rsidRDefault="003207C3" w:rsidP="003207C3">
      <w:pPr>
        <w:spacing w:after="160" w:line="259" w:lineRule="auto"/>
        <w:rPr>
          <w:bCs/>
        </w:rPr>
      </w:pPr>
    </w:p>
    <w:tbl>
      <w:tblPr>
        <w:tblStyle w:val="TableGrid"/>
        <w:tblpPr w:leftFromText="180" w:rightFromText="180" w:vertAnchor="text" w:horzAnchor="margin" w:tblpY="124"/>
        <w:tblW w:w="0" w:type="auto"/>
        <w:tblLook w:val="04A0" w:firstRow="1" w:lastRow="0" w:firstColumn="1" w:lastColumn="0" w:noHBand="0" w:noVBand="1"/>
      </w:tblPr>
      <w:tblGrid>
        <w:gridCol w:w="1699"/>
        <w:gridCol w:w="4478"/>
        <w:gridCol w:w="3893"/>
      </w:tblGrid>
      <w:tr w:rsidR="003207C3" w:rsidTr="003207C3">
        <w:tc>
          <w:tcPr>
            <w:tcW w:w="1699" w:type="dxa"/>
          </w:tcPr>
          <w:p w:rsidR="003207C3" w:rsidRPr="00C55E6C" w:rsidRDefault="003207C3" w:rsidP="003207C3">
            <w:pPr>
              <w:pStyle w:val="Heading1"/>
              <w:outlineLvl w:val="0"/>
              <w:rPr>
                <w:rStyle w:val="Emphasis"/>
                <w:rFonts w:eastAsiaTheme="minorHAnsi"/>
                <w:b/>
                <w:color w:val="000000"/>
                <w:spacing w:val="-1"/>
                <w:sz w:val="28"/>
                <w:szCs w:val="28"/>
              </w:rPr>
            </w:pPr>
            <w:r w:rsidRPr="00C55E6C">
              <w:rPr>
                <w:rStyle w:val="Emphasis"/>
                <w:rFonts w:eastAsiaTheme="minorHAnsi"/>
                <w:b/>
                <w:color w:val="000000"/>
                <w:spacing w:val="-1"/>
                <w:sz w:val="28"/>
                <w:szCs w:val="28"/>
              </w:rPr>
              <w:t>Wee</w:t>
            </w:r>
            <w:r w:rsidR="002D5FD5">
              <w:rPr>
                <w:rStyle w:val="Emphasis"/>
                <w:rFonts w:eastAsiaTheme="minorHAnsi"/>
                <w:b/>
                <w:color w:val="000000"/>
                <w:spacing w:val="-1"/>
                <w:sz w:val="28"/>
                <w:szCs w:val="28"/>
              </w:rPr>
              <w:t>k</w:t>
            </w:r>
          </w:p>
        </w:tc>
        <w:tc>
          <w:tcPr>
            <w:tcW w:w="4478" w:type="dxa"/>
          </w:tcPr>
          <w:p w:rsidR="003207C3" w:rsidRPr="00C55E6C" w:rsidRDefault="003207C3" w:rsidP="003207C3">
            <w:pPr>
              <w:pStyle w:val="Heading1"/>
              <w:outlineLvl w:val="0"/>
              <w:rPr>
                <w:rStyle w:val="Emphasis"/>
                <w:rFonts w:eastAsiaTheme="minorHAnsi"/>
                <w:b/>
                <w:color w:val="000000"/>
                <w:spacing w:val="-1"/>
                <w:sz w:val="28"/>
                <w:szCs w:val="28"/>
              </w:rPr>
            </w:pPr>
            <w:r w:rsidRPr="00C55E6C">
              <w:rPr>
                <w:rStyle w:val="Emphasis"/>
                <w:rFonts w:eastAsiaTheme="minorHAnsi"/>
                <w:b/>
                <w:color w:val="000000"/>
                <w:spacing w:val="-1"/>
                <w:sz w:val="28"/>
                <w:szCs w:val="28"/>
              </w:rPr>
              <w:t>Chapter(s)</w:t>
            </w:r>
          </w:p>
        </w:tc>
        <w:tc>
          <w:tcPr>
            <w:tcW w:w="3893" w:type="dxa"/>
          </w:tcPr>
          <w:p w:rsidR="003207C3" w:rsidRPr="00C55E6C" w:rsidRDefault="003207C3" w:rsidP="003207C3">
            <w:pPr>
              <w:pStyle w:val="Heading1"/>
              <w:outlineLvl w:val="0"/>
              <w:rPr>
                <w:rStyle w:val="Emphasis"/>
                <w:rFonts w:eastAsiaTheme="minorHAnsi"/>
                <w:b/>
                <w:color w:val="000000"/>
                <w:spacing w:val="-1"/>
                <w:sz w:val="28"/>
                <w:szCs w:val="28"/>
              </w:rPr>
            </w:pPr>
            <w:r w:rsidRPr="00C55E6C">
              <w:rPr>
                <w:rStyle w:val="Emphasis"/>
                <w:rFonts w:eastAsiaTheme="minorHAnsi"/>
                <w:b/>
                <w:color w:val="000000"/>
                <w:spacing w:val="-1"/>
                <w:sz w:val="28"/>
                <w:szCs w:val="28"/>
              </w:rPr>
              <w:t>Assignment/ Due date</w:t>
            </w: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2072667208" w:edGrp="everyone" w:colFirst="0" w:colLast="0"/>
            <w:permStart w:id="225329543" w:edGrp="everyone" w:colFirst="1" w:colLast="1"/>
            <w:permStart w:id="1579899441" w:edGrp="everyone" w:colFirst="2" w:colLast="2"/>
            <w:r>
              <w:rPr>
                <w:rStyle w:val="Emphasis"/>
                <w:rFonts w:eastAsiaTheme="minorHAnsi"/>
                <w:color w:val="000000"/>
                <w:spacing w:val="-1"/>
              </w:rPr>
              <w:t>Week 1</w:t>
            </w:r>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902394998" w:edGrp="everyone" w:colFirst="0" w:colLast="0"/>
            <w:permStart w:id="737415126" w:edGrp="everyone" w:colFirst="1" w:colLast="1"/>
            <w:permStart w:id="1375888529" w:edGrp="everyone" w:colFirst="2" w:colLast="2"/>
            <w:permEnd w:id="2072667208"/>
            <w:permEnd w:id="225329543"/>
            <w:permEnd w:id="1579899441"/>
            <w:r>
              <w:rPr>
                <w:rStyle w:val="Emphasis"/>
                <w:rFonts w:eastAsiaTheme="minorHAnsi"/>
                <w:color w:val="000000"/>
                <w:spacing w:val="-1"/>
              </w:rPr>
              <w:t>Week 2</w:t>
            </w:r>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1114729860" w:edGrp="everyone" w:colFirst="0" w:colLast="0"/>
            <w:permStart w:id="775042525" w:edGrp="everyone" w:colFirst="1" w:colLast="1"/>
            <w:permStart w:id="255553246" w:edGrp="everyone" w:colFirst="2" w:colLast="2"/>
            <w:permEnd w:id="902394998"/>
            <w:permEnd w:id="737415126"/>
            <w:permEnd w:id="1375888529"/>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360254761" w:edGrp="everyone" w:colFirst="0" w:colLast="0"/>
            <w:permStart w:id="131989590" w:edGrp="everyone" w:colFirst="1" w:colLast="1"/>
            <w:permStart w:id="1745451385" w:edGrp="everyone" w:colFirst="2" w:colLast="2"/>
            <w:permEnd w:id="1114729860"/>
            <w:permEnd w:id="775042525"/>
            <w:permEnd w:id="255553246"/>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1269003974" w:edGrp="everyone" w:colFirst="0" w:colLast="0"/>
            <w:permStart w:id="29585582" w:edGrp="everyone" w:colFirst="1" w:colLast="1"/>
            <w:permStart w:id="594756756" w:edGrp="everyone" w:colFirst="2" w:colLast="2"/>
            <w:permEnd w:id="360254761"/>
            <w:permEnd w:id="131989590"/>
            <w:permEnd w:id="1745451385"/>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866987712" w:edGrp="everyone" w:colFirst="0" w:colLast="0"/>
            <w:permStart w:id="104150339" w:edGrp="everyone" w:colFirst="1" w:colLast="1"/>
            <w:permStart w:id="1282098702" w:edGrp="everyone" w:colFirst="2" w:colLast="2"/>
            <w:permEnd w:id="1269003974"/>
            <w:permEnd w:id="29585582"/>
            <w:permEnd w:id="594756756"/>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1522425417" w:edGrp="everyone" w:colFirst="0" w:colLast="0"/>
            <w:permStart w:id="1708619012" w:edGrp="everyone" w:colFirst="1" w:colLast="1"/>
            <w:permStart w:id="1088175806" w:edGrp="everyone" w:colFirst="2" w:colLast="2"/>
            <w:permEnd w:id="866987712"/>
            <w:permEnd w:id="104150339"/>
            <w:permEnd w:id="1282098702"/>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1356335179" w:edGrp="everyone" w:colFirst="0" w:colLast="0"/>
            <w:permStart w:id="225322887" w:edGrp="everyone" w:colFirst="1" w:colLast="1"/>
            <w:permStart w:id="1092510137" w:edGrp="everyone" w:colFirst="2" w:colLast="2"/>
            <w:permEnd w:id="1522425417"/>
            <w:permEnd w:id="1708619012"/>
            <w:permEnd w:id="1088175806"/>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564944666" w:edGrp="everyone" w:colFirst="0" w:colLast="0"/>
            <w:permStart w:id="101415750" w:edGrp="everyone" w:colFirst="1" w:colLast="1"/>
            <w:permStart w:id="976125544" w:edGrp="everyone" w:colFirst="2" w:colLast="2"/>
            <w:permEnd w:id="1356335179"/>
            <w:permEnd w:id="225322887"/>
            <w:permEnd w:id="1092510137"/>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210641858" w:edGrp="everyone" w:colFirst="0" w:colLast="0"/>
            <w:permStart w:id="633619571" w:edGrp="everyone" w:colFirst="1" w:colLast="1"/>
            <w:permStart w:id="1269894302" w:edGrp="everyone" w:colFirst="2" w:colLast="2"/>
            <w:permEnd w:id="564944666"/>
            <w:permEnd w:id="101415750"/>
            <w:permEnd w:id="976125544"/>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1246066734" w:edGrp="everyone" w:colFirst="0" w:colLast="0"/>
            <w:permStart w:id="743799603" w:edGrp="everyone" w:colFirst="1" w:colLast="1"/>
            <w:permStart w:id="1435501549" w:edGrp="everyone" w:colFirst="2" w:colLast="2"/>
            <w:permEnd w:id="210641858"/>
            <w:permEnd w:id="633619571"/>
            <w:permEnd w:id="1269894302"/>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950748639" w:edGrp="everyone" w:colFirst="0" w:colLast="0"/>
            <w:permStart w:id="1082141890" w:edGrp="everyone" w:colFirst="1" w:colLast="1"/>
            <w:permStart w:id="729037771" w:edGrp="everyone" w:colFirst="2" w:colLast="2"/>
            <w:permEnd w:id="1246066734"/>
            <w:permEnd w:id="743799603"/>
            <w:permEnd w:id="1435501549"/>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567233051" w:edGrp="everyone" w:colFirst="0" w:colLast="0"/>
            <w:permStart w:id="571356634" w:edGrp="everyone" w:colFirst="1" w:colLast="1"/>
            <w:permStart w:id="729815836" w:edGrp="everyone" w:colFirst="2" w:colLast="2"/>
            <w:permEnd w:id="950748639"/>
            <w:permEnd w:id="1082141890"/>
            <w:permEnd w:id="729037771"/>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3207C3" w:rsidTr="00936EA3">
        <w:tc>
          <w:tcPr>
            <w:tcW w:w="1699" w:type="dxa"/>
            <w:shd w:val="clear" w:color="auto" w:fill="auto"/>
          </w:tcPr>
          <w:p w:rsidR="003207C3" w:rsidRDefault="003207C3" w:rsidP="003207C3">
            <w:pPr>
              <w:rPr>
                <w:rStyle w:val="Emphasis"/>
                <w:rFonts w:eastAsiaTheme="minorHAnsi"/>
                <w:color w:val="000000"/>
                <w:spacing w:val="-1"/>
              </w:rPr>
            </w:pPr>
            <w:permStart w:id="664996578" w:edGrp="everyone" w:colFirst="0" w:colLast="0"/>
            <w:permStart w:id="277895861" w:edGrp="everyone" w:colFirst="1" w:colLast="1"/>
            <w:permStart w:id="397421230" w:edGrp="everyone" w:colFirst="2" w:colLast="2"/>
            <w:permEnd w:id="567233051"/>
            <w:permEnd w:id="571356634"/>
            <w:permEnd w:id="729815836"/>
          </w:p>
        </w:tc>
        <w:tc>
          <w:tcPr>
            <w:tcW w:w="4478" w:type="dxa"/>
            <w:shd w:val="clear" w:color="auto" w:fill="auto"/>
          </w:tcPr>
          <w:p w:rsidR="003207C3" w:rsidRDefault="003207C3" w:rsidP="003207C3">
            <w:pPr>
              <w:rPr>
                <w:rStyle w:val="Emphasis"/>
                <w:rFonts w:eastAsiaTheme="minorHAnsi"/>
                <w:color w:val="000000"/>
                <w:spacing w:val="-1"/>
              </w:rPr>
            </w:pPr>
          </w:p>
        </w:tc>
        <w:tc>
          <w:tcPr>
            <w:tcW w:w="3893" w:type="dxa"/>
            <w:shd w:val="clear" w:color="auto" w:fill="auto"/>
          </w:tcPr>
          <w:p w:rsidR="003207C3" w:rsidRDefault="003207C3" w:rsidP="003207C3">
            <w:pPr>
              <w:rPr>
                <w:rStyle w:val="Emphasis"/>
                <w:rFonts w:eastAsiaTheme="minorHAnsi"/>
                <w:color w:val="000000"/>
                <w:spacing w:val="-1"/>
              </w:rPr>
            </w:pPr>
          </w:p>
        </w:tc>
      </w:tr>
      <w:tr w:rsidR="00D3132B" w:rsidTr="00936EA3">
        <w:tc>
          <w:tcPr>
            <w:tcW w:w="1699" w:type="dxa"/>
            <w:shd w:val="clear" w:color="auto" w:fill="auto"/>
          </w:tcPr>
          <w:p w:rsidR="00D3132B" w:rsidRDefault="00D3132B" w:rsidP="003207C3">
            <w:pPr>
              <w:rPr>
                <w:rStyle w:val="Emphasis"/>
                <w:rFonts w:eastAsiaTheme="minorHAnsi"/>
                <w:color w:val="000000"/>
                <w:spacing w:val="-1"/>
              </w:rPr>
            </w:pPr>
            <w:permStart w:id="1813080627" w:edGrp="everyone" w:colFirst="0" w:colLast="0"/>
            <w:permStart w:id="487332091" w:edGrp="everyone" w:colFirst="1" w:colLast="1"/>
            <w:permStart w:id="1596658664" w:edGrp="everyone" w:colFirst="2" w:colLast="2"/>
            <w:permEnd w:id="664996578"/>
            <w:permEnd w:id="277895861"/>
            <w:permEnd w:id="397421230"/>
          </w:p>
        </w:tc>
        <w:tc>
          <w:tcPr>
            <w:tcW w:w="4478" w:type="dxa"/>
            <w:shd w:val="clear" w:color="auto" w:fill="auto"/>
          </w:tcPr>
          <w:p w:rsidR="00D3132B" w:rsidRDefault="00D3132B" w:rsidP="003207C3">
            <w:pPr>
              <w:rPr>
                <w:rStyle w:val="Emphasis"/>
                <w:rFonts w:eastAsiaTheme="minorHAnsi"/>
                <w:color w:val="000000"/>
                <w:spacing w:val="-1"/>
              </w:rPr>
            </w:pPr>
          </w:p>
        </w:tc>
        <w:tc>
          <w:tcPr>
            <w:tcW w:w="3893" w:type="dxa"/>
            <w:shd w:val="clear" w:color="auto" w:fill="auto"/>
          </w:tcPr>
          <w:p w:rsidR="00D3132B" w:rsidRDefault="00D3132B" w:rsidP="003207C3">
            <w:pPr>
              <w:rPr>
                <w:rStyle w:val="Emphasis"/>
                <w:rFonts w:eastAsiaTheme="minorHAnsi"/>
                <w:color w:val="000000"/>
                <w:spacing w:val="-1"/>
              </w:rPr>
            </w:pPr>
          </w:p>
        </w:tc>
      </w:tr>
      <w:permEnd w:id="1813080627"/>
      <w:permEnd w:id="487332091"/>
      <w:permEnd w:id="1596658664"/>
    </w:tbl>
    <w:p w:rsidR="00D3132B" w:rsidRDefault="00D3132B" w:rsidP="00DB2568">
      <w:pPr>
        <w:spacing w:after="160" w:line="256" w:lineRule="auto"/>
        <w:rPr>
          <w:rStyle w:val="Emphasis"/>
          <w:rFonts w:eastAsiaTheme="minorHAnsi"/>
          <w:b/>
          <w:i w:val="0"/>
          <w:color w:val="000000"/>
          <w:spacing w:val="-1"/>
          <w:sz w:val="28"/>
          <w:szCs w:val="28"/>
        </w:rPr>
      </w:pPr>
    </w:p>
    <w:p w:rsidR="00DB2568" w:rsidRDefault="00DB2568" w:rsidP="00DB2568">
      <w:pPr>
        <w:spacing w:after="160" w:line="256"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8305F4" w:rsidRDefault="008305F4" w:rsidP="00EB79D2">
      <w:pPr>
        <w:pStyle w:val="Heading1"/>
        <w:rPr>
          <w:rStyle w:val="Emphasis"/>
          <w:rFonts w:eastAsiaTheme="minorHAnsi"/>
          <w:b/>
          <w:color w:val="000000" w:themeColor="text1"/>
          <w:spacing w:val="-1"/>
          <w:u w:val="single"/>
        </w:rPr>
      </w:pPr>
      <w:r w:rsidRPr="00B93E60">
        <w:rPr>
          <w:rStyle w:val="Emphasis"/>
          <w:rFonts w:eastAsiaTheme="minorHAnsi"/>
          <w:b/>
          <w:color w:val="000000" w:themeColor="text1"/>
          <w:spacing w:val="-1"/>
          <w:u w:val="single"/>
        </w:rPr>
        <w:t xml:space="preserve">TYPICAL COURSE OUTLINE: </w:t>
      </w:r>
    </w:p>
    <w:p w:rsidR="00EB79D2" w:rsidRPr="00EB79D2" w:rsidRDefault="00EB79D2" w:rsidP="00EB79D2"/>
    <w:p w:rsidR="008305F4" w:rsidRDefault="008305F4" w:rsidP="008305F4">
      <w:pPr>
        <w:spacing w:after="160" w:line="259" w:lineRule="auto"/>
        <w:rPr>
          <w:bCs/>
        </w:rPr>
      </w:pPr>
      <w:r w:rsidRPr="008305F4">
        <w:rPr>
          <w:bCs/>
        </w:rPr>
        <w:t xml:space="preserve">Overview of Marketing  </w:t>
      </w:r>
    </w:p>
    <w:p w:rsidR="008305F4" w:rsidRDefault="008305F4" w:rsidP="008305F4">
      <w:pPr>
        <w:spacing w:after="160" w:line="259" w:lineRule="auto"/>
        <w:rPr>
          <w:bCs/>
        </w:rPr>
      </w:pPr>
      <w:r w:rsidRPr="008305F4">
        <w:rPr>
          <w:bCs/>
        </w:rPr>
        <w:t xml:space="preserve">Customer-Driven Strategic Marketing </w:t>
      </w:r>
    </w:p>
    <w:p w:rsidR="008305F4" w:rsidRDefault="008305F4" w:rsidP="008305F4">
      <w:pPr>
        <w:spacing w:after="160" w:line="259" w:lineRule="auto"/>
        <w:rPr>
          <w:bCs/>
        </w:rPr>
      </w:pPr>
      <w:r w:rsidRPr="008305F4">
        <w:rPr>
          <w:bCs/>
        </w:rPr>
        <w:t xml:space="preserve">The Marketing Environment, Social Responsibility, and Ethics </w:t>
      </w:r>
    </w:p>
    <w:p w:rsidR="008305F4" w:rsidRDefault="008305F4" w:rsidP="008305F4">
      <w:pPr>
        <w:spacing w:after="160" w:line="259" w:lineRule="auto"/>
        <w:rPr>
          <w:bCs/>
        </w:rPr>
      </w:pPr>
      <w:r w:rsidRPr="008305F4">
        <w:rPr>
          <w:bCs/>
        </w:rPr>
        <w:t xml:space="preserve">Consumer Buying Behavior </w:t>
      </w:r>
    </w:p>
    <w:p w:rsidR="008305F4" w:rsidRDefault="008305F4" w:rsidP="008305F4">
      <w:pPr>
        <w:spacing w:after="160" w:line="259" w:lineRule="auto"/>
        <w:rPr>
          <w:bCs/>
        </w:rPr>
      </w:pPr>
      <w:r w:rsidRPr="008305F4">
        <w:rPr>
          <w:bCs/>
        </w:rPr>
        <w:t xml:space="preserve">Classification of Business Markets: </w:t>
      </w:r>
    </w:p>
    <w:p w:rsidR="008305F4" w:rsidRDefault="008305F4" w:rsidP="008305F4">
      <w:pPr>
        <w:spacing w:after="160" w:line="259" w:lineRule="auto"/>
        <w:ind w:firstLine="720"/>
        <w:rPr>
          <w:bCs/>
        </w:rPr>
      </w:pPr>
      <w:r w:rsidRPr="008305F4">
        <w:rPr>
          <w:bCs/>
        </w:rPr>
        <w:t xml:space="preserve"> Organizational (B2B) </w:t>
      </w:r>
    </w:p>
    <w:p w:rsidR="008305F4" w:rsidRDefault="008305F4" w:rsidP="008305F4">
      <w:pPr>
        <w:spacing w:after="160" w:line="259" w:lineRule="auto"/>
        <w:ind w:firstLine="720"/>
        <w:rPr>
          <w:bCs/>
        </w:rPr>
      </w:pPr>
      <w:r w:rsidRPr="008305F4">
        <w:rPr>
          <w:bCs/>
        </w:rPr>
        <w:t xml:space="preserve"> Reseller </w:t>
      </w:r>
    </w:p>
    <w:p w:rsidR="008305F4" w:rsidRDefault="008305F4" w:rsidP="008305F4">
      <w:pPr>
        <w:spacing w:after="160" w:line="259" w:lineRule="auto"/>
        <w:ind w:firstLine="720"/>
        <w:rPr>
          <w:bCs/>
        </w:rPr>
      </w:pPr>
      <w:r w:rsidRPr="008305F4">
        <w:rPr>
          <w:bCs/>
        </w:rPr>
        <w:t xml:space="preserve"> Government </w:t>
      </w:r>
    </w:p>
    <w:p w:rsidR="008305F4" w:rsidRDefault="008305F4" w:rsidP="008305F4">
      <w:pPr>
        <w:spacing w:after="160" w:line="259" w:lineRule="auto"/>
        <w:ind w:firstLine="720"/>
        <w:rPr>
          <w:bCs/>
        </w:rPr>
      </w:pPr>
      <w:r w:rsidRPr="008305F4">
        <w:rPr>
          <w:bCs/>
        </w:rPr>
        <w:t xml:space="preserve"> Institutional </w:t>
      </w:r>
    </w:p>
    <w:p w:rsidR="008305F4" w:rsidRDefault="008305F4" w:rsidP="008305F4">
      <w:pPr>
        <w:spacing w:after="160" w:line="259" w:lineRule="auto"/>
        <w:rPr>
          <w:bCs/>
        </w:rPr>
      </w:pPr>
      <w:r w:rsidRPr="008305F4">
        <w:rPr>
          <w:bCs/>
        </w:rPr>
        <w:t xml:space="preserve">Business Buying Behavior </w:t>
      </w:r>
    </w:p>
    <w:p w:rsidR="008305F4" w:rsidRDefault="008305F4" w:rsidP="008305F4">
      <w:pPr>
        <w:spacing w:after="160" w:line="259" w:lineRule="auto"/>
        <w:rPr>
          <w:bCs/>
        </w:rPr>
      </w:pPr>
      <w:r w:rsidRPr="008305F4">
        <w:rPr>
          <w:bCs/>
        </w:rPr>
        <w:t xml:space="preserve">Target Markets and Market Segmentation </w:t>
      </w:r>
    </w:p>
    <w:p w:rsidR="008305F4" w:rsidRDefault="008305F4" w:rsidP="008305F4">
      <w:pPr>
        <w:spacing w:after="160" w:line="259" w:lineRule="auto"/>
        <w:rPr>
          <w:bCs/>
        </w:rPr>
      </w:pPr>
      <w:r w:rsidRPr="008305F4">
        <w:rPr>
          <w:bCs/>
        </w:rPr>
        <w:t xml:space="preserve">Marketing Research </w:t>
      </w:r>
    </w:p>
    <w:p w:rsidR="008305F4" w:rsidRDefault="008305F4" w:rsidP="008305F4">
      <w:pPr>
        <w:spacing w:after="160" w:line="259" w:lineRule="auto"/>
        <w:rPr>
          <w:bCs/>
        </w:rPr>
      </w:pPr>
      <w:r w:rsidRPr="008305F4">
        <w:rPr>
          <w:bCs/>
        </w:rPr>
        <w:t xml:space="preserve">Product, Branding, and Packaging Concepts: </w:t>
      </w:r>
    </w:p>
    <w:p w:rsidR="008305F4" w:rsidRDefault="008305F4" w:rsidP="008305F4">
      <w:pPr>
        <w:spacing w:after="160" w:line="259" w:lineRule="auto"/>
        <w:ind w:firstLine="720"/>
        <w:rPr>
          <w:bCs/>
        </w:rPr>
      </w:pPr>
      <w:r w:rsidRPr="008305F4">
        <w:rPr>
          <w:bCs/>
        </w:rPr>
        <w:t xml:space="preserve"> Classification of Products:  Consumer versus Industrial </w:t>
      </w:r>
    </w:p>
    <w:p w:rsidR="008305F4" w:rsidRDefault="008305F4" w:rsidP="008305F4">
      <w:pPr>
        <w:spacing w:after="160" w:line="259" w:lineRule="auto"/>
        <w:ind w:firstLine="720"/>
        <w:rPr>
          <w:bCs/>
        </w:rPr>
      </w:pPr>
      <w:r w:rsidRPr="008305F4">
        <w:rPr>
          <w:bCs/>
        </w:rPr>
        <w:t xml:space="preserve"> Product Life Cycle </w:t>
      </w:r>
    </w:p>
    <w:p w:rsidR="008305F4" w:rsidRDefault="008305F4" w:rsidP="008305F4">
      <w:pPr>
        <w:spacing w:after="160" w:line="259" w:lineRule="auto"/>
        <w:ind w:firstLine="720"/>
        <w:rPr>
          <w:bCs/>
        </w:rPr>
      </w:pPr>
      <w:r w:rsidRPr="008305F4">
        <w:rPr>
          <w:bCs/>
        </w:rPr>
        <w:t xml:space="preserve"> New Product Development </w:t>
      </w:r>
    </w:p>
    <w:p w:rsidR="008305F4" w:rsidRDefault="008305F4" w:rsidP="008305F4">
      <w:pPr>
        <w:spacing w:after="160" w:line="259" w:lineRule="auto"/>
        <w:ind w:firstLine="720"/>
        <w:rPr>
          <w:bCs/>
        </w:rPr>
      </w:pPr>
      <w:r w:rsidRPr="008305F4">
        <w:rPr>
          <w:bCs/>
        </w:rPr>
        <w:t xml:space="preserve"> Branding and Packaging </w:t>
      </w:r>
    </w:p>
    <w:p w:rsidR="008305F4" w:rsidRDefault="008305F4" w:rsidP="008305F4">
      <w:pPr>
        <w:spacing w:after="160" w:line="259" w:lineRule="auto"/>
        <w:rPr>
          <w:bCs/>
        </w:rPr>
      </w:pPr>
      <w:r w:rsidRPr="008305F4">
        <w:rPr>
          <w:bCs/>
        </w:rPr>
        <w:t xml:space="preserve">Developing and Managing Goods and Services </w:t>
      </w:r>
    </w:p>
    <w:p w:rsidR="008305F4" w:rsidRDefault="008305F4" w:rsidP="008305F4">
      <w:pPr>
        <w:spacing w:after="160" w:line="259" w:lineRule="auto"/>
        <w:rPr>
          <w:bCs/>
        </w:rPr>
      </w:pPr>
      <w:r w:rsidRPr="008305F4">
        <w:rPr>
          <w:bCs/>
        </w:rPr>
        <w:t xml:space="preserve">Distribution Strategies:  </w:t>
      </w:r>
    </w:p>
    <w:p w:rsidR="008305F4" w:rsidRDefault="008305F4" w:rsidP="008305F4">
      <w:pPr>
        <w:spacing w:after="160" w:line="259" w:lineRule="auto"/>
        <w:ind w:firstLine="720"/>
        <w:rPr>
          <w:bCs/>
        </w:rPr>
      </w:pPr>
      <w:r w:rsidRPr="008305F4">
        <w:rPr>
          <w:bCs/>
        </w:rPr>
        <w:t xml:space="preserve"> Marketing Channels and Supply Chain Management </w:t>
      </w:r>
    </w:p>
    <w:p w:rsidR="008305F4" w:rsidRDefault="008305F4" w:rsidP="008305F4">
      <w:pPr>
        <w:spacing w:after="160" w:line="259" w:lineRule="auto"/>
        <w:ind w:firstLine="720"/>
        <w:rPr>
          <w:bCs/>
        </w:rPr>
      </w:pPr>
      <w:r w:rsidRPr="008305F4">
        <w:rPr>
          <w:bCs/>
        </w:rPr>
        <w:t> Wholesaling</w:t>
      </w:r>
    </w:p>
    <w:p w:rsidR="008305F4" w:rsidRDefault="00243D59" w:rsidP="008305F4">
      <w:pPr>
        <w:spacing w:after="160" w:line="259" w:lineRule="auto"/>
        <w:ind w:firstLine="720"/>
        <w:rPr>
          <w:bCs/>
        </w:rPr>
      </w:pPr>
      <w:r>
        <w:rPr>
          <w:bCs/>
        </w:rPr>
        <w:t xml:space="preserve"> </w:t>
      </w:r>
      <w:r>
        <w:rPr>
          <w:bCs/>
        </w:rPr>
        <w:t xml:space="preserve"> </w:t>
      </w:r>
      <w:r w:rsidR="008305F4" w:rsidRPr="008305F4">
        <w:rPr>
          <w:bCs/>
        </w:rPr>
        <w:t xml:space="preserve">Retailing </w:t>
      </w:r>
    </w:p>
    <w:p w:rsidR="008305F4" w:rsidRDefault="008305F4" w:rsidP="008305F4">
      <w:pPr>
        <w:spacing w:after="160" w:line="259" w:lineRule="auto"/>
        <w:ind w:firstLine="720"/>
        <w:rPr>
          <w:bCs/>
        </w:rPr>
      </w:pPr>
      <w:r w:rsidRPr="008305F4">
        <w:rPr>
          <w:bCs/>
        </w:rPr>
        <w:lastRenderedPageBreak/>
        <w:t xml:space="preserve"> Physical Distribution </w:t>
      </w:r>
    </w:p>
    <w:p w:rsidR="008305F4" w:rsidRDefault="008305F4" w:rsidP="008305F4">
      <w:pPr>
        <w:spacing w:after="160" w:line="259" w:lineRule="auto"/>
        <w:ind w:firstLine="720"/>
        <w:rPr>
          <w:bCs/>
        </w:rPr>
      </w:pPr>
      <w:r w:rsidRPr="008305F4">
        <w:rPr>
          <w:bCs/>
        </w:rPr>
        <w:t xml:space="preserve"> Direct Marketing </w:t>
      </w:r>
    </w:p>
    <w:p w:rsidR="008305F4" w:rsidRDefault="008305F4" w:rsidP="008305F4">
      <w:pPr>
        <w:spacing w:after="160" w:line="259" w:lineRule="auto"/>
        <w:rPr>
          <w:bCs/>
        </w:rPr>
      </w:pPr>
      <w:r w:rsidRPr="008305F4">
        <w:rPr>
          <w:bCs/>
        </w:rPr>
        <w:t xml:space="preserve">Promotional Strategies:  </w:t>
      </w:r>
    </w:p>
    <w:p w:rsidR="008305F4" w:rsidRDefault="008305F4" w:rsidP="008305F4">
      <w:pPr>
        <w:spacing w:after="160" w:line="259" w:lineRule="auto"/>
        <w:ind w:firstLine="720"/>
        <w:rPr>
          <w:bCs/>
        </w:rPr>
      </w:pPr>
      <w:r w:rsidRPr="008305F4">
        <w:rPr>
          <w:bCs/>
        </w:rPr>
        <w:t xml:space="preserve"> Advertising, </w:t>
      </w:r>
    </w:p>
    <w:p w:rsidR="008305F4" w:rsidRDefault="008305F4" w:rsidP="008305F4">
      <w:pPr>
        <w:spacing w:after="160" w:line="259" w:lineRule="auto"/>
        <w:ind w:firstLine="720"/>
        <w:rPr>
          <w:bCs/>
        </w:rPr>
      </w:pPr>
      <w:r w:rsidRPr="008305F4">
        <w:rPr>
          <w:bCs/>
        </w:rPr>
        <w:t xml:space="preserve"> Public Relations </w:t>
      </w:r>
    </w:p>
    <w:p w:rsidR="008305F4" w:rsidRDefault="008305F4" w:rsidP="008305F4">
      <w:pPr>
        <w:spacing w:after="160" w:line="259" w:lineRule="auto"/>
        <w:ind w:firstLine="720"/>
        <w:rPr>
          <w:bCs/>
        </w:rPr>
      </w:pPr>
      <w:r w:rsidRPr="008305F4">
        <w:rPr>
          <w:bCs/>
        </w:rPr>
        <w:t xml:space="preserve"> Personal Selling </w:t>
      </w:r>
    </w:p>
    <w:p w:rsidR="008305F4" w:rsidRDefault="008305F4" w:rsidP="008305F4">
      <w:pPr>
        <w:spacing w:after="160" w:line="259" w:lineRule="auto"/>
        <w:ind w:firstLine="720"/>
        <w:rPr>
          <w:bCs/>
        </w:rPr>
      </w:pPr>
      <w:r w:rsidRPr="008305F4">
        <w:rPr>
          <w:bCs/>
        </w:rPr>
        <w:t xml:space="preserve"> Sales Promotion </w:t>
      </w:r>
    </w:p>
    <w:p w:rsidR="008305F4" w:rsidRPr="008305F4" w:rsidRDefault="008305F4" w:rsidP="008305F4">
      <w:pPr>
        <w:spacing w:after="160" w:line="259" w:lineRule="auto"/>
        <w:rPr>
          <w:bCs/>
        </w:rPr>
      </w:pPr>
      <w:r w:rsidRPr="008305F4">
        <w:rPr>
          <w:bCs/>
        </w:rPr>
        <w:t xml:space="preserve">Pricing Strategies </w:t>
      </w:r>
    </w:p>
    <w:p w:rsidR="00B35DED" w:rsidRPr="008305F4" w:rsidRDefault="00B35DED" w:rsidP="008305F4">
      <w:pPr>
        <w:spacing w:after="160" w:line="259" w:lineRule="auto"/>
        <w:rPr>
          <w:bCs/>
        </w:rPr>
      </w:pPr>
    </w:p>
    <w:sectPr w:rsidR="00B35DED" w:rsidRPr="008305F4"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C765B">
          <w:rPr>
            <w:noProof/>
          </w:rPr>
          <w:t>7</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TqrMowlMa6jDabuwb8qJ8XcXFomrlR6eXE1q3WGXp7ZpcsB1wH1aI7sM6c7T6hP1l8uEsTPGV7nm6ZYraE0LQ==" w:salt="t55F+WXmTzgx9zJLPWJm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E623F"/>
    <w:rsid w:val="000F5B0D"/>
    <w:rsid w:val="00106FAF"/>
    <w:rsid w:val="001101C7"/>
    <w:rsid w:val="001258C2"/>
    <w:rsid w:val="00134DF5"/>
    <w:rsid w:val="001433A8"/>
    <w:rsid w:val="00146D71"/>
    <w:rsid w:val="001805AC"/>
    <w:rsid w:val="001B24CD"/>
    <w:rsid w:val="001B39C3"/>
    <w:rsid w:val="001C3626"/>
    <w:rsid w:val="001E1FEE"/>
    <w:rsid w:val="00226398"/>
    <w:rsid w:val="00243D59"/>
    <w:rsid w:val="0029563E"/>
    <w:rsid w:val="002A3C1B"/>
    <w:rsid w:val="002B0758"/>
    <w:rsid w:val="002B2EB0"/>
    <w:rsid w:val="002C7C63"/>
    <w:rsid w:val="002D5FD5"/>
    <w:rsid w:val="002E7480"/>
    <w:rsid w:val="00317AAF"/>
    <w:rsid w:val="003207C3"/>
    <w:rsid w:val="0033244B"/>
    <w:rsid w:val="00352BA3"/>
    <w:rsid w:val="00366CE2"/>
    <w:rsid w:val="003744C8"/>
    <w:rsid w:val="00385746"/>
    <w:rsid w:val="00393541"/>
    <w:rsid w:val="003A3782"/>
    <w:rsid w:val="003B5B3B"/>
    <w:rsid w:val="003D3137"/>
    <w:rsid w:val="003D5E84"/>
    <w:rsid w:val="003E5BD2"/>
    <w:rsid w:val="004040CB"/>
    <w:rsid w:val="00435223"/>
    <w:rsid w:val="00450B31"/>
    <w:rsid w:val="00452CFF"/>
    <w:rsid w:val="004600D1"/>
    <w:rsid w:val="00492559"/>
    <w:rsid w:val="00492E89"/>
    <w:rsid w:val="004A607B"/>
    <w:rsid w:val="004A7F7A"/>
    <w:rsid w:val="004C440C"/>
    <w:rsid w:val="004F0A9C"/>
    <w:rsid w:val="004F6B4B"/>
    <w:rsid w:val="005013D5"/>
    <w:rsid w:val="00514D6A"/>
    <w:rsid w:val="0052335A"/>
    <w:rsid w:val="0053098B"/>
    <w:rsid w:val="0055504F"/>
    <w:rsid w:val="0057461E"/>
    <w:rsid w:val="005A2C44"/>
    <w:rsid w:val="005C3A03"/>
    <w:rsid w:val="005D2C57"/>
    <w:rsid w:val="005D73A1"/>
    <w:rsid w:val="005E5900"/>
    <w:rsid w:val="006449B9"/>
    <w:rsid w:val="00650A31"/>
    <w:rsid w:val="00663993"/>
    <w:rsid w:val="00684B08"/>
    <w:rsid w:val="0069320E"/>
    <w:rsid w:val="006A37B5"/>
    <w:rsid w:val="006B5F87"/>
    <w:rsid w:val="006B6B5A"/>
    <w:rsid w:val="00732261"/>
    <w:rsid w:val="007421E3"/>
    <w:rsid w:val="007461F9"/>
    <w:rsid w:val="00747A1F"/>
    <w:rsid w:val="007549A3"/>
    <w:rsid w:val="00755488"/>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305F4"/>
    <w:rsid w:val="00851FD3"/>
    <w:rsid w:val="00855F0D"/>
    <w:rsid w:val="00881C7C"/>
    <w:rsid w:val="008907D1"/>
    <w:rsid w:val="008A3D10"/>
    <w:rsid w:val="008C2720"/>
    <w:rsid w:val="008C765B"/>
    <w:rsid w:val="008E002B"/>
    <w:rsid w:val="008E4516"/>
    <w:rsid w:val="008E657E"/>
    <w:rsid w:val="008F146C"/>
    <w:rsid w:val="008F32D9"/>
    <w:rsid w:val="008F7DAF"/>
    <w:rsid w:val="00926E26"/>
    <w:rsid w:val="00933FE5"/>
    <w:rsid w:val="00936EA3"/>
    <w:rsid w:val="00960EE2"/>
    <w:rsid w:val="00993662"/>
    <w:rsid w:val="009A316F"/>
    <w:rsid w:val="009B0FC9"/>
    <w:rsid w:val="009F1C34"/>
    <w:rsid w:val="009F5E75"/>
    <w:rsid w:val="00A0003F"/>
    <w:rsid w:val="00A04883"/>
    <w:rsid w:val="00A23FC6"/>
    <w:rsid w:val="00A46630"/>
    <w:rsid w:val="00A46CE7"/>
    <w:rsid w:val="00A56C0B"/>
    <w:rsid w:val="00A63180"/>
    <w:rsid w:val="00A95EFA"/>
    <w:rsid w:val="00AA1E4B"/>
    <w:rsid w:val="00AA2FA0"/>
    <w:rsid w:val="00AA5A09"/>
    <w:rsid w:val="00AB35F1"/>
    <w:rsid w:val="00AC1BEE"/>
    <w:rsid w:val="00AD0B38"/>
    <w:rsid w:val="00AD5BCE"/>
    <w:rsid w:val="00AD7684"/>
    <w:rsid w:val="00AE5534"/>
    <w:rsid w:val="00AE5B4F"/>
    <w:rsid w:val="00AE6A50"/>
    <w:rsid w:val="00B02ADD"/>
    <w:rsid w:val="00B07E0B"/>
    <w:rsid w:val="00B248F9"/>
    <w:rsid w:val="00B3253D"/>
    <w:rsid w:val="00B34EE8"/>
    <w:rsid w:val="00B35DED"/>
    <w:rsid w:val="00B3785C"/>
    <w:rsid w:val="00B65849"/>
    <w:rsid w:val="00B77791"/>
    <w:rsid w:val="00B82F66"/>
    <w:rsid w:val="00B911C3"/>
    <w:rsid w:val="00B93E60"/>
    <w:rsid w:val="00BA491E"/>
    <w:rsid w:val="00BB5B2F"/>
    <w:rsid w:val="00BF1E75"/>
    <w:rsid w:val="00C43216"/>
    <w:rsid w:val="00C55E6C"/>
    <w:rsid w:val="00C74F7E"/>
    <w:rsid w:val="00C90078"/>
    <w:rsid w:val="00CC0839"/>
    <w:rsid w:val="00CC5A23"/>
    <w:rsid w:val="00CF4B1A"/>
    <w:rsid w:val="00D23C20"/>
    <w:rsid w:val="00D3132B"/>
    <w:rsid w:val="00D54500"/>
    <w:rsid w:val="00D66F6B"/>
    <w:rsid w:val="00D82935"/>
    <w:rsid w:val="00D84267"/>
    <w:rsid w:val="00D94E44"/>
    <w:rsid w:val="00DA152B"/>
    <w:rsid w:val="00DB2568"/>
    <w:rsid w:val="00DB5E8B"/>
    <w:rsid w:val="00DC2A37"/>
    <w:rsid w:val="00DD39A4"/>
    <w:rsid w:val="00E177BB"/>
    <w:rsid w:val="00E40FB5"/>
    <w:rsid w:val="00E44052"/>
    <w:rsid w:val="00E7249F"/>
    <w:rsid w:val="00E93BB3"/>
    <w:rsid w:val="00E94343"/>
    <w:rsid w:val="00E94EA8"/>
    <w:rsid w:val="00EB79D2"/>
    <w:rsid w:val="00EC529B"/>
    <w:rsid w:val="00EC5E53"/>
    <w:rsid w:val="00ED0DF1"/>
    <w:rsid w:val="00ED7B07"/>
    <w:rsid w:val="00EE33B1"/>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3AA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40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E44052"/>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AD7684"/>
    <w:pPr>
      <w:widowControl w:val="0"/>
      <w:autoSpaceDE w:val="0"/>
      <w:autoSpaceDN w:val="0"/>
      <w:ind w:left="384"/>
    </w:pPr>
    <w:rPr>
      <w:sz w:val="22"/>
      <w:szCs w:val="22"/>
    </w:rPr>
  </w:style>
  <w:style w:type="character" w:styleId="UnresolvedMention">
    <w:name w:val="Unresolved Mention"/>
    <w:basedOn w:val="DefaultParagraphFont"/>
    <w:uiPriority w:val="99"/>
    <w:semiHidden/>
    <w:unhideWhenUsed/>
    <w:rsid w:val="00AE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2644">
      <w:bodyDiv w:val="1"/>
      <w:marLeft w:val="0"/>
      <w:marRight w:val="0"/>
      <w:marTop w:val="0"/>
      <w:marBottom w:val="0"/>
      <w:divBdr>
        <w:top w:val="none" w:sz="0" w:space="0" w:color="auto"/>
        <w:left w:val="none" w:sz="0" w:space="0" w:color="auto"/>
        <w:bottom w:val="none" w:sz="0" w:space="0" w:color="auto"/>
        <w:right w:val="none" w:sz="0" w:space="0" w:color="auto"/>
      </w:divBdr>
    </w:div>
    <w:div w:id="414791517">
      <w:bodyDiv w:val="1"/>
      <w:marLeft w:val="0"/>
      <w:marRight w:val="0"/>
      <w:marTop w:val="0"/>
      <w:marBottom w:val="0"/>
      <w:divBdr>
        <w:top w:val="none" w:sz="0" w:space="0" w:color="auto"/>
        <w:left w:val="none" w:sz="0" w:space="0" w:color="auto"/>
        <w:bottom w:val="none" w:sz="0" w:space="0" w:color="auto"/>
        <w:right w:val="none" w:sz="0" w:space="0" w:color="auto"/>
      </w:divBdr>
    </w:div>
    <w:div w:id="556665463">
      <w:bodyDiv w:val="1"/>
      <w:marLeft w:val="0"/>
      <w:marRight w:val="0"/>
      <w:marTop w:val="0"/>
      <w:marBottom w:val="0"/>
      <w:divBdr>
        <w:top w:val="none" w:sz="0" w:space="0" w:color="auto"/>
        <w:left w:val="none" w:sz="0" w:space="0" w:color="auto"/>
        <w:bottom w:val="none" w:sz="0" w:space="0" w:color="auto"/>
        <w:right w:val="none" w:sz="0" w:space="0" w:color="auto"/>
      </w:divBdr>
    </w:div>
    <w:div w:id="668564656">
      <w:bodyDiv w:val="1"/>
      <w:marLeft w:val="0"/>
      <w:marRight w:val="0"/>
      <w:marTop w:val="0"/>
      <w:marBottom w:val="0"/>
      <w:divBdr>
        <w:top w:val="none" w:sz="0" w:space="0" w:color="auto"/>
        <w:left w:val="none" w:sz="0" w:space="0" w:color="auto"/>
        <w:bottom w:val="none" w:sz="0" w:space="0" w:color="auto"/>
        <w:right w:val="none" w:sz="0" w:space="0" w:color="auto"/>
      </w:divBdr>
    </w:div>
    <w:div w:id="1334526534">
      <w:bodyDiv w:val="1"/>
      <w:marLeft w:val="0"/>
      <w:marRight w:val="0"/>
      <w:marTop w:val="0"/>
      <w:marBottom w:val="0"/>
      <w:divBdr>
        <w:top w:val="none" w:sz="0" w:space="0" w:color="auto"/>
        <w:left w:val="none" w:sz="0" w:space="0" w:color="auto"/>
        <w:bottom w:val="none" w:sz="0" w:space="0" w:color="auto"/>
        <w:right w:val="none" w:sz="0" w:space="0" w:color="auto"/>
      </w:divBdr>
    </w:div>
    <w:div w:id="16394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1817</Words>
  <Characters>10361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40</cp:revision>
  <cp:lastPrinted>2015-03-20T19:38:00Z</cp:lastPrinted>
  <dcterms:created xsi:type="dcterms:W3CDTF">2019-04-19T18:00:00Z</dcterms:created>
  <dcterms:modified xsi:type="dcterms:W3CDTF">2023-11-22T21:44:00Z</dcterms:modified>
</cp:coreProperties>
</file>