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F7466F" w:rsidRDefault="008E4516" w:rsidP="00251657">
      <w:pPr>
        <w:pStyle w:val="Heading1"/>
        <w:spacing w:before="0"/>
        <w:jc w:val="center"/>
        <w:rPr>
          <w:b/>
          <w:color w:val="auto"/>
        </w:rPr>
      </w:pPr>
      <w:r w:rsidRPr="00F7466F">
        <w:rPr>
          <w:b/>
          <w:color w:val="auto"/>
        </w:rPr>
        <w:t>Syllabus</w:t>
      </w:r>
      <w:r w:rsidR="00ED0EB5" w:rsidRPr="00F7466F">
        <w:rPr>
          <w:b/>
          <w:color w:val="auto"/>
        </w:rPr>
        <w:t>/Course Outline</w:t>
      </w:r>
    </w:p>
    <w:p w:rsidR="008E4516" w:rsidRPr="00F7466F" w:rsidRDefault="00F10444" w:rsidP="00251657">
      <w:pPr>
        <w:pStyle w:val="Heading1"/>
        <w:spacing w:before="0"/>
        <w:jc w:val="center"/>
        <w:rPr>
          <w:b/>
          <w:i/>
          <w:color w:val="auto"/>
        </w:rPr>
      </w:pPr>
      <w:r w:rsidRPr="00F7466F">
        <w:rPr>
          <w:b/>
          <w:i/>
          <w:color w:val="auto"/>
        </w:rPr>
        <w:t>RCC Automotive</w:t>
      </w:r>
      <w:r w:rsidR="00657BB3">
        <w:rPr>
          <w:b/>
          <w:i/>
          <w:color w:val="auto"/>
        </w:rPr>
        <w:t xml:space="preserve"> Department</w:t>
      </w:r>
    </w:p>
    <w:p w:rsidR="008E4516" w:rsidRPr="00F7466F" w:rsidRDefault="00F10444" w:rsidP="00251657">
      <w:pPr>
        <w:pStyle w:val="Heading1"/>
        <w:spacing w:before="0"/>
        <w:jc w:val="center"/>
        <w:rPr>
          <w:b/>
          <w:i/>
          <w:color w:val="auto"/>
        </w:rPr>
      </w:pPr>
      <w:r w:rsidRPr="00F7466F">
        <w:rPr>
          <w:b/>
          <w:i/>
          <w:color w:val="auto"/>
        </w:rPr>
        <w:t>AM111</w:t>
      </w:r>
      <w:r w:rsidR="00ED0EB5" w:rsidRPr="00F7466F">
        <w:rPr>
          <w:b/>
          <w:i/>
          <w:color w:val="auto"/>
        </w:rPr>
        <w:t xml:space="preserve">- </w:t>
      </w:r>
      <w:r w:rsidRPr="00F7466F">
        <w:rPr>
          <w:b/>
          <w:i/>
          <w:color w:val="auto"/>
        </w:rPr>
        <w:t>Electricity for Automotive Technicians</w:t>
      </w:r>
      <w:r w:rsidR="00657BB3">
        <w:rPr>
          <w:b/>
          <w:i/>
          <w:color w:val="auto"/>
        </w:rPr>
        <w:t xml:space="preserve">, </w:t>
      </w:r>
      <w:r w:rsidR="003579A7">
        <w:rPr>
          <w:b/>
          <w:i/>
          <w:color w:val="auto"/>
        </w:rPr>
        <w:t>6</w:t>
      </w:r>
      <w:r w:rsidR="00657BB3">
        <w:rPr>
          <w:b/>
          <w:i/>
          <w:color w:val="auto"/>
        </w:rPr>
        <w:t xml:space="preserve"> credits</w:t>
      </w:r>
    </w:p>
    <w:p w:rsidR="00881C7C" w:rsidRPr="00F7466F" w:rsidRDefault="00DA152B" w:rsidP="00251657">
      <w:pPr>
        <w:pStyle w:val="Heading1"/>
        <w:spacing w:before="0"/>
        <w:jc w:val="center"/>
        <w:rPr>
          <w:b/>
          <w:i/>
          <w:color w:val="auto"/>
        </w:rPr>
      </w:pPr>
      <w:permStart w:id="1982070886" w:edGrp="everyone"/>
      <w:r w:rsidRPr="00F7466F">
        <w:rPr>
          <w:b/>
          <w:i/>
          <w:color w:val="auto"/>
          <w:highlight w:val="yellow"/>
        </w:rPr>
        <w:t>20</w:t>
      </w:r>
      <w:r w:rsidR="00F42F5A">
        <w:rPr>
          <w:b/>
          <w:i/>
          <w:color w:val="auto"/>
          <w:highlight w:val="yellow"/>
        </w:rPr>
        <w:t>23</w:t>
      </w:r>
      <w:r w:rsidR="004C661C">
        <w:rPr>
          <w:b/>
          <w:i/>
          <w:color w:val="auto"/>
          <w:highlight w:val="yellow"/>
        </w:rPr>
        <w:t>/2024</w:t>
      </w:r>
      <w:permEnd w:id="1982070886"/>
    </w:p>
    <w:p w:rsidR="00881C7C" w:rsidRPr="008E4516" w:rsidRDefault="00881C7C" w:rsidP="008E4516">
      <w:pPr>
        <w:pStyle w:val="Header"/>
        <w:jc w:val="center"/>
        <w:rPr>
          <w:b/>
        </w:rPr>
      </w:pPr>
    </w:p>
    <w:p w:rsidR="000F5B0D" w:rsidRPr="000F5B0D" w:rsidRDefault="000F5B0D" w:rsidP="001258C2">
      <w:pPr>
        <w:pStyle w:val="Header"/>
        <w:rPr>
          <w:i/>
        </w:rPr>
      </w:pPr>
    </w:p>
    <w:p w:rsidR="00ED0EB5" w:rsidRPr="00A0003F" w:rsidRDefault="00ED0EB5" w:rsidP="00ED0EB5">
      <w:pPr>
        <w:rPr>
          <w:color w:val="3B3838" w:themeColor="background2" w:themeShade="40"/>
        </w:rPr>
      </w:pPr>
      <w:r w:rsidRPr="00F7466F">
        <w:rPr>
          <w:rStyle w:val="Heading1Char"/>
          <w:b/>
          <w:color w:val="auto"/>
        </w:rPr>
        <w:t>Instructor:</w:t>
      </w:r>
      <w:r w:rsidRPr="00251657">
        <w:t xml:space="preserve">  </w:t>
      </w:r>
      <w:permStart w:id="509218400" w:edGrp="everyone"/>
      <w:r w:rsidRPr="00DB4113">
        <w:rPr>
          <w:color w:val="3B3838" w:themeColor="background2" w:themeShade="40"/>
          <w:sz w:val="26"/>
          <w:szCs w:val="26"/>
          <w:highlight w:val="yellow"/>
        </w:rPr>
        <w:t>Your name</w:t>
      </w:r>
      <w:r w:rsidRPr="00A0003F">
        <w:rPr>
          <w:i/>
          <w:color w:val="3B3838" w:themeColor="background2" w:themeShade="40"/>
        </w:rPr>
        <w:t xml:space="preserve"> </w:t>
      </w:r>
      <w:permEnd w:id="509218400"/>
      <w:r w:rsidRPr="00A0003F">
        <w:rPr>
          <w:i/>
          <w:color w:val="3B3838" w:themeColor="background2" w:themeShade="40"/>
        </w:rPr>
        <w:tab/>
      </w:r>
    </w:p>
    <w:p w:rsidR="00ED0EB5" w:rsidRPr="00A0003F" w:rsidRDefault="00ED0EB5" w:rsidP="00ED0EB5">
      <w:pPr>
        <w:rPr>
          <w:color w:val="3B3838" w:themeColor="background2" w:themeShade="40"/>
        </w:rPr>
      </w:pPr>
      <w:r w:rsidRPr="00F7466F">
        <w:rPr>
          <w:rStyle w:val="Heading1Char"/>
          <w:b/>
          <w:color w:val="auto"/>
        </w:rPr>
        <w:t>Email:</w:t>
      </w:r>
      <w:r w:rsidRPr="00251657">
        <w:t xml:space="preserve">  </w:t>
      </w:r>
      <w:permStart w:id="1966349489" w:edGrp="everyone"/>
      <w:r w:rsidRPr="00DB4113">
        <w:rPr>
          <w:color w:val="3B3838" w:themeColor="background2" w:themeShade="40"/>
          <w:sz w:val="26"/>
          <w:szCs w:val="26"/>
          <w:highlight w:val="yellow"/>
        </w:rPr>
        <w:t>Your email</w:t>
      </w:r>
      <w:permEnd w:id="1966349489"/>
    </w:p>
    <w:p w:rsidR="00ED0EB5" w:rsidRDefault="00ED0EB5" w:rsidP="00ED0EB5">
      <w:pPr>
        <w:ind w:left="2160" w:hanging="2160"/>
        <w:rPr>
          <w:i/>
          <w:color w:val="3B3838" w:themeColor="background2" w:themeShade="40"/>
        </w:rPr>
      </w:pPr>
      <w:r w:rsidRPr="00F7466F">
        <w:rPr>
          <w:rStyle w:val="Heading1Char"/>
          <w:b/>
          <w:color w:val="auto"/>
        </w:rPr>
        <w:t>Phone</w:t>
      </w:r>
      <w:r w:rsidR="00044713">
        <w:rPr>
          <w:rStyle w:val="Heading1Char"/>
          <w:b/>
          <w:color w:val="auto"/>
        </w:rPr>
        <w:t xml:space="preserve">:  </w:t>
      </w:r>
      <w:permStart w:id="1847731378" w:edGrp="everyone"/>
      <w:r w:rsidRPr="00DB4113">
        <w:rPr>
          <w:color w:val="3B3838" w:themeColor="background2" w:themeShade="40"/>
          <w:sz w:val="26"/>
          <w:szCs w:val="26"/>
          <w:highlight w:val="yellow"/>
        </w:rPr>
        <w:t>Your phone number</w:t>
      </w:r>
      <w:permEnd w:id="1847731378"/>
    </w:p>
    <w:p w:rsidR="00ED0EB5" w:rsidRDefault="00ED0EB5" w:rsidP="00ED0EB5">
      <w:pPr>
        <w:ind w:left="2160" w:hanging="2160"/>
        <w:rPr>
          <w:i/>
          <w:color w:val="3B3838" w:themeColor="background2" w:themeShade="40"/>
        </w:rPr>
      </w:pPr>
      <w:r w:rsidRPr="00F7466F">
        <w:rPr>
          <w:rStyle w:val="Heading1Char"/>
          <w:b/>
          <w:color w:val="auto"/>
        </w:rPr>
        <w:t>High School</w:t>
      </w:r>
      <w:r w:rsidR="00044713">
        <w:rPr>
          <w:rStyle w:val="Heading1Char"/>
          <w:b/>
          <w:color w:val="auto"/>
        </w:rPr>
        <w:t xml:space="preserve">:  </w:t>
      </w:r>
      <w:permStart w:id="2079416082" w:edGrp="everyone"/>
      <w:r w:rsidRPr="00DB4113">
        <w:rPr>
          <w:color w:val="3B3838" w:themeColor="background2" w:themeShade="40"/>
          <w:sz w:val="26"/>
          <w:szCs w:val="26"/>
          <w:highlight w:val="yellow"/>
        </w:rPr>
        <w:t>Your high school name</w:t>
      </w:r>
      <w:r w:rsidRPr="00A0003F">
        <w:rPr>
          <w:i/>
          <w:color w:val="3B3838" w:themeColor="background2" w:themeShade="40"/>
        </w:rPr>
        <w:t xml:space="preserve"> </w:t>
      </w:r>
      <w:permEnd w:id="2079416082"/>
    </w:p>
    <w:p w:rsidR="00044713" w:rsidRDefault="00ED0EB5" w:rsidP="00610630">
      <w:pPr>
        <w:tabs>
          <w:tab w:val="left" w:pos="-1440"/>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i/>
        </w:rPr>
      </w:pPr>
      <w:r w:rsidRPr="00F7466F">
        <w:rPr>
          <w:rStyle w:val="Heading1Char"/>
          <w:b/>
          <w:color w:val="auto"/>
        </w:rPr>
        <w:t>Length of RCC Course:</w:t>
      </w:r>
    </w:p>
    <w:p w:rsidR="00DB4113" w:rsidRDefault="00610630" w:rsidP="00610630">
      <w:pPr>
        <w:tabs>
          <w:tab w:val="left" w:pos="-1440"/>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sz w:val="26"/>
          <w:szCs w:val="26"/>
        </w:rPr>
      </w:pPr>
      <w:r w:rsidRPr="00610630">
        <w:rPr>
          <w:b/>
        </w:rPr>
        <w:t>LECTURE PORTION</w:t>
      </w:r>
      <w:r>
        <w:t xml:space="preserve">: </w:t>
      </w:r>
      <w:r w:rsidRPr="00DB4113">
        <w:rPr>
          <w:sz w:val="26"/>
          <w:szCs w:val="26"/>
        </w:rPr>
        <w:t>A required State minimum of (</w:t>
      </w:r>
      <w:r w:rsidR="003579A7" w:rsidRPr="00DB4113">
        <w:rPr>
          <w:sz w:val="26"/>
          <w:szCs w:val="26"/>
        </w:rPr>
        <w:t>2</w:t>
      </w:r>
      <w:r w:rsidRPr="00DB4113">
        <w:rPr>
          <w:sz w:val="26"/>
          <w:szCs w:val="26"/>
        </w:rPr>
        <w:t>0) and a standard RCC delivery of (</w:t>
      </w:r>
      <w:r w:rsidR="003579A7" w:rsidRPr="00DB4113">
        <w:rPr>
          <w:sz w:val="26"/>
          <w:szCs w:val="26"/>
        </w:rPr>
        <w:t>22</w:t>
      </w:r>
      <w:r w:rsidRPr="00DB4113">
        <w:rPr>
          <w:sz w:val="26"/>
          <w:szCs w:val="26"/>
        </w:rPr>
        <w:t>)</w:t>
      </w:r>
    </w:p>
    <w:p w:rsidR="00610630" w:rsidRPr="00DB4113" w:rsidRDefault="00DB4113" w:rsidP="00610630">
      <w:pPr>
        <w:tabs>
          <w:tab w:val="left" w:pos="-1440"/>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sz w:val="26"/>
          <w:szCs w:val="26"/>
        </w:rPr>
      </w:pPr>
      <w:r w:rsidRPr="00DB4113">
        <w:rPr>
          <w:b/>
          <w:sz w:val="26"/>
          <w:szCs w:val="26"/>
        </w:rPr>
        <w:t>L</w:t>
      </w:r>
      <w:r w:rsidR="00610630" w:rsidRPr="00DB4113">
        <w:rPr>
          <w:b/>
          <w:sz w:val="26"/>
          <w:szCs w:val="26"/>
        </w:rPr>
        <w:t>ecture</w:t>
      </w:r>
      <w:r>
        <w:rPr>
          <w:b/>
          <w:sz w:val="26"/>
          <w:szCs w:val="26"/>
        </w:rPr>
        <w:t xml:space="preserve"> </w:t>
      </w:r>
      <w:r w:rsidR="00610630" w:rsidRPr="00DB4113">
        <w:rPr>
          <w:sz w:val="26"/>
          <w:szCs w:val="26"/>
        </w:rPr>
        <w:t xml:space="preserve">hours </w:t>
      </w:r>
    </w:p>
    <w:p w:rsidR="00DB4113" w:rsidRDefault="00610630" w:rsidP="00610630">
      <w:pPr>
        <w:ind w:left="3600" w:hanging="3600"/>
        <w:rPr>
          <w:sz w:val="26"/>
          <w:szCs w:val="26"/>
        </w:rPr>
      </w:pPr>
      <w:r w:rsidRPr="00610630">
        <w:rPr>
          <w:b/>
        </w:rPr>
        <w:t>LAB PORTION</w:t>
      </w:r>
      <w:r>
        <w:t xml:space="preserve">: </w:t>
      </w:r>
      <w:r w:rsidRPr="00DB4113">
        <w:rPr>
          <w:sz w:val="26"/>
          <w:szCs w:val="26"/>
        </w:rPr>
        <w:t>A required State minimum of (80) and a standard RCC delivery of (88)</w:t>
      </w:r>
    </w:p>
    <w:p w:rsidR="008602C5" w:rsidRPr="00DB4113" w:rsidRDefault="00610630" w:rsidP="00610630">
      <w:pPr>
        <w:ind w:left="3600" w:hanging="3600"/>
        <w:rPr>
          <w:b/>
          <w:color w:val="3B3838" w:themeColor="background2" w:themeShade="40"/>
          <w:sz w:val="26"/>
          <w:szCs w:val="26"/>
        </w:rPr>
      </w:pPr>
      <w:r w:rsidRPr="00DB4113">
        <w:rPr>
          <w:b/>
          <w:sz w:val="26"/>
          <w:szCs w:val="26"/>
        </w:rPr>
        <w:t>lecture/lab</w:t>
      </w:r>
      <w:r w:rsidR="00DB4113">
        <w:rPr>
          <w:b/>
          <w:sz w:val="26"/>
          <w:szCs w:val="26"/>
        </w:rPr>
        <w:t xml:space="preserve"> </w:t>
      </w:r>
      <w:r w:rsidRPr="00DB4113">
        <w:rPr>
          <w:sz w:val="26"/>
          <w:szCs w:val="26"/>
        </w:rPr>
        <w:t xml:space="preserve">hours </w:t>
      </w:r>
    </w:p>
    <w:p w:rsidR="00DB4113" w:rsidRDefault="00ED0EB5" w:rsidP="00F7466F">
      <w:pPr>
        <w:ind w:left="3600" w:hanging="3600"/>
        <w:rPr>
          <w:color w:val="3B3838" w:themeColor="background2" w:themeShade="40"/>
          <w:sz w:val="26"/>
          <w:szCs w:val="26"/>
          <w:highlight w:val="yellow"/>
        </w:rPr>
      </w:pPr>
      <w:r w:rsidRPr="00F7466F">
        <w:rPr>
          <w:rStyle w:val="Heading1Char"/>
          <w:b/>
          <w:color w:val="auto"/>
        </w:rPr>
        <w:t>Length of HS Course:</w:t>
      </w:r>
      <w:r w:rsidRPr="00251657">
        <w:rPr>
          <w:i/>
        </w:rPr>
        <w:t xml:space="preserve">  </w:t>
      </w:r>
      <w:permStart w:id="1241067037" w:edGrp="everyone"/>
      <w:r w:rsidRPr="00DB4113">
        <w:rPr>
          <w:color w:val="3B3838" w:themeColor="background2" w:themeShade="40"/>
          <w:sz w:val="26"/>
          <w:szCs w:val="26"/>
          <w:highlight w:val="yellow"/>
        </w:rPr>
        <w:t>Length of your course (is. Semesters, trimesters, etc. If it takes 1</w:t>
      </w:r>
    </w:p>
    <w:p w:rsidR="00ED0EB5" w:rsidRDefault="00DB4113" w:rsidP="00F7466F">
      <w:pPr>
        <w:ind w:left="3600" w:hanging="3600"/>
        <w:rPr>
          <w:i/>
          <w:color w:val="3B3838" w:themeColor="background2" w:themeShade="40"/>
        </w:rPr>
      </w:pPr>
      <w:r w:rsidRPr="00DB4113">
        <w:rPr>
          <w:color w:val="3B3838" w:themeColor="background2" w:themeShade="40"/>
          <w:sz w:val="26"/>
          <w:szCs w:val="26"/>
          <w:highlight w:val="yellow"/>
        </w:rPr>
        <w:t>S</w:t>
      </w:r>
      <w:r w:rsidR="00F7466F" w:rsidRPr="00DB4113">
        <w:rPr>
          <w:color w:val="3B3838" w:themeColor="background2" w:themeShade="40"/>
          <w:sz w:val="26"/>
          <w:szCs w:val="26"/>
          <w:highlight w:val="yellow"/>
        </w:rPr>
        <w:t>emester</w:t>
      </w:r>
      <w:r>
        <w:rPr>
          <w:color w:val="3B3838" w:themeColor="background2" w:themeShade="40"/>
          <w:sz w:val="26"/>
          <w:szCs w:val="26"/>
          <w:highlight w:val="yellow"/>
        </w:rPr>
        <w:t xml:space="preserve"> </w:t>
      </w:r>
      <w:r w:rsidR="00F7466F" w:rsidRPr="00DB4113">
        <w:rPr>
          <w:color w:val="3B3838" w:themeColor="background2" w:themeShade="40"/>
          <w:sz w:val="26"/>
          <w:szCs w:val="26"/>
          <w:highlight w:val="yellow"/>
        </w:rPr>
        <w:t xml:space="preserve">or 2 </w:t>
      </w:r>
      <w:r w:rsidR="00ED0EB5" w:rsidRPr="00DB4113">
        <w:rPr>
          <w:color w:val="3B3838" w:themeColor="background2" w:themeShade="40"/>
          <w:sz w:val="26"/>
          <w:szCs w:val="26"/>
          <w:highlight w:val="yellow"/>
        </w:rPr>
        <w:t>semesters to earn the RCC credit, please explain that here</w:t>
      </w:r>
      <w:r w:rsidR="00ED0EB5" w:rsidRPr="00ED7B07">
        <w:rPr>
          <w:i/>
          <w:color w:val="3B3838" w:themeColor="background2" w:themeShade="40"/>
          <w:highlight w:val="yellow"/>
        </w:rPr>
        <w:t>.</w:t>
      </w:r>
      <w:permEnd w:id="1241067037"/>
    </w:p>
    <w:p w:rsidR="001258C2" w:rsidRDefault="00ED0EB5" w:rsidP="00ED0EB5">
      <w:pPr>
        <w:rPr>
          <w:b/>
          <w:i/>
          <w:color w:val="3B3838" w:themeColor="background2" w:themeShade="40"/>
        </w:rPr>
      </w:pPr>
      <w:r w:rsidRPr="00F7466F">
        <w:rPr>
          <w:rStyle w:val="Heading1Char"/>
          <w:b/>
          <w:color w:val="auto"/>
        </w:rPr>
        <w:t>Prerequisites:</w:t>
      </w:r>
      <w:r w:rsidR="00044713">
        <w:rPr>
          <w:rStyle w:val="Heading1Char"/>
          <w:b/>
          <w:color w:val="auto"/>
        </w:rPr>
        <w:t xml:space="preserve">  </w:t>
      </w:r>
      <w:r w:rsidR="00610630" w:rsidRPr="00DB4113">
        <w:rPr>
          <w:sz w:val="26"/>
          <w:szCs w:val="26"/>
        </w:rPr>
        <w:t>AM120 or AM122</w:t>
      </w:r>
      <w:r w:rsidRPr="00ED7B07">
        <w:rPr>
          <w:b/>
          <w:i/>
          <w:color w:val="3B3838" w:themeColor="background2" w:themeShade="40"/>
        </w:rPr>
        <w:tab/>
      </w:r>
    </w:p>
    <w:p w:rsidR="00ED0EB5" w:rsidRDefault="00ED0EB5" w:rsidP="00ED0EB5">
      <w:pPr>
        <w:rPr>
          <w:b/>
          <w:highlight w:val="yellow"/>
          <w:u w:val="single"/>
        </w:rPr>
      </w:pPr>
    </w:p>
    <w:p w:rsidR="005013D5" w:rsidRPr="00F7466F" w:rsidRDefault="00087E56" w:rsidP="00251657">
      <w:pPr>
        <w:pStyle w:val="Heading1"/>
        <w:rPr>
          <w:b/>
          <w:color w:val="auto"/>
          <w:u w:val="single"/>
        </w:rPr>
      </w:pPr>
      <w:r w:rsidRPr="00F7466F">
        <w:rPr>
          <w:b/>
          <w:color w:val="auto"/>
          <w:u w:val="single"/>
        </w:rPr>
        <w:t>Course D</w:t>
      </w:r>
      <w:r w:rsidR="005013D5" w:rsidRPr="00F7466F">
        <w:rPr>
          <w:b/>
          <w:color w:val="auto"/>
          <w:u w:val="single"/>
        </w:rPr>
        <w:t>escription</w:t>
      </w:r>
    </w:p>
    <w:p w:rsidR="00610630" w:rsidRDefault="00610630" w:rsidP="00610630">
      <w:pPr>
        <w:tabs>
          <w:tab w:val="left" w:pos="-1080"/>
          <w:tab w:val="left" w:pos="-720"/>
          <w:tab w:val="left" w:pos="0"/>
          <w:tab w:val="left" w:pos="720"/>
          <w:tab w:val="left" w:pos="1440"/>
          <w:tab w:val="left" w:pos="171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5442E">
        <w:t xml:space="preserve">Introduces the fundamentals of basic electricity and the use of electrical service and testing equipment. </w:t>
      </w:r>
      <w:r w:rsidRPr="00B5442E">
        <w:rPr>
          <w:color w:val="000000"/>
        </w:rPr>
        <w:t xml:space="preserve">Provides instruction in all phases of starting and charging systems. </w:t>
      </w:r>
      <w:r w:rsidRPr="00B5442E">
        <w:t>Emphasis is on hand-held instruments and basic troubleshooting techniques. Course required for all entering Automotive Technology students or waiver for equivalent work experience and ASE Electrical Systems certification.</w:t>
      </w:r>
    </w:p>
    <w:p w:rsidR="001258C2" w:rsidRPr="00F7466F" w:rsidRDefault="005013D5" w:rsidP="00251657">
      <w:pPr>
        <w:pStyle w:val="Heading1"/>
        <w:rPr>
          <w:b/>
          <w:color w:val="auto"/>
          <w:u w:val="single"/>
        </w:rPr>
      </w:pPr>
      <w:r w:rsidRPr="00F7466F">
        <w:rPr>
          <w:b/>
          <w:color w:val="auto"/>
          <w:u w:val="single"/>
        </w:rPr>
        <w:t>Required texts</w:t>
      </w:r>
    </w:p>
    <w:p w:rsidR="001258C2" w:rsidRPr="00251657" w:rsidRDefault="00DD39A4" w:rsidP="0025165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925719014" w:edGrp="everyone"/>
      <w:r w:rsidRPr="00DB4113">
        <w:rPr>
          <w:color w:val="3B3838" w:themeColor="background2" w:themeShade="40"/>
          <w:highlight w:val="yellow"/>
        </w:rPr>
        <w:t xml:space="preserve">Check with your department chair </w:t>
      </w:r>
      <w:r w:rsidR="0007345F" w:rsidRPr="00DB4113">
        <w:rPr>
          <w:color w:val="3B3838" w:themeColor="background2" w:themeShade="40"/>
          <w:highlight w:val="yellow"/>
        </w:rPr>
        <w:t>or coordinator for the current</w:t>
      </w:r>
      <w:r w:rsidRPr="00DB4113">
        <w:rPr>
          <w:color w:val="3B3838" w:themeColor="background2" w:themeShade="40"/>
          <w:highlight w:val="yellow"/>
        </w:rPr>
        <w:t xml:space="preserve"> required texts</w:t>
      </w:r>
      <w:r w:rsidRPr="00ED0EB5">
        <w:rPr>
          <w:i/>
          <w:color w:val="3B3838" w:themeColor="background2" w:themeShade="40"/>
          <w:highlight w:val="yellow"/>
        </w:rPr>
        <w:t>.</w:t>
      </w:r>
    </w:p>
    <w:permEnd w:id="1925719014"/>
    <w:p w:rsidR="00663993" w:rsidRPr="00F7466F" w:rsidRDefault="00663993" w:rsidP="00251657">
      <w:pPr>
        <w:pStyle w:val="Heading1"/>
        <w:rPr>
          <w:b/>
          <w:color w:val="auto"/>
          <w:u w:val="single"/>
        </w:rPr>
      </w:pPr>
      <w:r w:rsidRPr="00F7466F">
        <w:rPr>
          <w:b/>
          <w:color w:val="auto"/>
          <w:u w:val="single"/>
        </w:rPr>
        <w:t>Other materials/supplies</w:t>
      </w:r>
    </w:p>
    <w:p w:rsidR="00EB0C47" w:rsidRDefault="00DD39A4" w:rsidP="007461F9">
      <w:pPr>
        <w:autoSpaceDE w:val="0"/>
        <w:autoSpaceDN w:val="0"/>
        <w:adjustRightInd w:val="0"/>
        <w:rPr>
          <w:i/>
          <w:color w:val="3B3838" w:themeColor="background2" w:themeShade="40"/>
        </w:rPr>
      </w:pPr>
      <w:permStart w:id="649014115" w:edGrp="everyone"/>
      <w:r w:rsidRPr="00DB4113">
        <w:rPr>
          <w:color w:val="3B3838" w:themeColor="background2" w:themeShade="40"/>
          <w:highlight w:val="yellow"/>
        </w:rPr>
        <w:t>List any other required materials or supplies</w:t>
      </w:r>
      <w:r w:rsidRPr="00ED0EB5">
        <w:rPr>
          <w:i/>
          <w:color w:val="3B3838" w:themeColor="background2" w:themeShade="40"/>
          <w:highlight w:val="yellow"/>
        </w:rPr>
        <w:t>.</w:t>
      </w:r>
    </w:p>
    <w:permEnd w:id="649014115"/>
    <w:p w:rsidR="00F7466F" w:rsidRDefault="00F7466F">
      <w:pPr>
        <w:spacing w:after="160" w:line="259" w:lineRule="auto"/>
        <w:rPr>
          <w:rFonts w:asciiTheme="majorHAnsi" w:eastAsiaTheme="majorEastAsia" w:hAnsiTheme="majorHAnsi" w:cstheme="majorBidi"/>
          <w:b/>
          <w:sz w:val="32"/>
          <w:szCs w:val="32"/>
          <w:u w:val="single"/>
        </w:rPr>
      </w:pPr>
      <w:r>
        <w:rPr>
          <w:b/>
          <w:u w:val="single"/>
        </w:rPr>
        <w:br w:type="page"/>
      </w:r>
    </w:p>
    <w:p w:rsidR="00A631EE" w:rsidRDefault="00A631EE" w:rsidP="00251657">
      <w:pPr>
        <w:pStyle w:val="Heading1"/>
        <w:rPr>
          <w:b/>
          <w:color w:val="auto"/>
          <w:u w:val="single"/>
        </w:rPr>
      </w:pPr>
      <w:r w:rsidRPr="00F7466F">
        <w:rPr>
          <w:b/>
          <w:color w:val="auto"/>
          <w:u w:val="single"/>
        </w:rPr>
        <w:lastRenderedPageBreak/>
        <w:t>Institutional Learning Outcomes</w:t>
      </w:r>
    </w:p>
    <w:p w:rsidR="00433637" w:rsidRDefault="00433637" w:rsidP="0043363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EB0C47" w:rsidRDefault="00EB0C47" w:rsidP="00EB0C47">
      <w:pPr>
        <w:rPr>
          <w:b/>
          <w:bCs/>
          <w:u w:val="single"/>
        </w:rPr>
      </w:pPr>
    </w:p>
    <w:tbl>
      <w:tblPr>
        <w:tblW w:w="9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3"/>
        <w:gridCol w:w="6502"/>
      </w:tblGrid>
      <w:tr w:rsidR="00610630" w:rsidTr="00F41873">
        <w:trPr>
          <w:trHeight w:hRule="exact" w:val="860"/>
        </w:trPr>
        <w:tc>
          <w:tcPr>
            <w:tcW w:w="3093" w:type="dxa"/>
            <w:tcBorders>
              <w:top w:val="single" w:sz="4" w:space="0" w:color="000000"/>
              <w:left w:val="single" w:sz="4" w:space="0" w:color="000000"/>
              <w:bottom w:val="single" w:sz="4" w:space="0" w:color="000000"/>
              <w:right w:val="single" w:sz="4" w:space="0" w:color="000000"/>
            </w:tcBorders>
          </w:tcPr>
          <w:p w:rsidR="00610630" w:rsidRDefault="00610630" w:rsidP="00F41873">
            <w:pPr>
              <w:pStyle w:val="TableParagraph"/>
              <w:spacing w:before="2"/>
              <w:ind w:left="0"/>
              <w:rPr>
                <w:b/>
                <w:sz w:val="25"/>
              </w:rPr>
            </w:pPr>
          </w:p>
          <w:p w:rsidR="00610630" w:rsidRDefault="00610630" w:rsidP="00F41873">
            <w:pPr>
              <w:pStyle w:val="TableParagraph"/>
              <w:ind w:left="0"/>
              <w:rPr>
                <w:b/>
                <w:sz w:val="24"/>
              </w:rPr>
            </w:pPr>
            <w:r>
              <w:rPr>
                <w:b/>
                <w:sz w:val="24"/>
              </w:rPr>
              <w:t xml:space="preserve"> Communication (COM)</w:t>
            </w:r>
          </w:p>
        </w:tc>
        <w:tc>
          <w:tcPr>
            <w:tcW w:w="6502" w:type="dxa"/>
            <w:tcBorders>
              <w:top w:val="single" w:sz="4" w:space="0" w:color="000000"/>
              <w:left w:val="single" w:sz="4" w:space="0" w:color="000000"/>
              <w:bottom w:val="single" w:sz="4" w:space="0" w:color="000000"/>
              <w:right w:val="single" w:sz="4" w:space="0" w:color="000000"/>
            </w:tcBorders>
            <w:hideMark/>
          </w:tcPr>
          <w:p w:rsidR="00610630" w:rsidRDefault="00610630" w:rsidP="00F41873">
            <w:pPr>
              <w:pStyle w:val="TableParagraph"/>
              <w:spacing w:line="244" w:lineRule="auto"/>
              <w:ind w:left="0" w:right="40"/>
              <w:rPr>
                <w:sz w:val="24"/>
                <w:szCs w:val="24"/>
              </w:rPr>
            </w:pPr>
            <w:r>
              <w:rPr>
                <w:color w:val="000000"/>
                <w:sz w:val="24"/>
                <w:szCs w:val="24"/>
                <w:bdr w:val="none" w:sz="0" w:space="0" w:color="auto" w:frame="1"/>
              </w:rPr>
              <w:t>Students will engage in effective communication using active reading and listening skills and expressing ideas appropriately in oral, written, and visual work.  </w:t>
            </w:r>
          </w:p>
        </w:tc>
      </w:tr>
      <w:tr w:rsidR="00610630" w:rsidTr="00F41873">
        <w:trPr>
          <w:trHeight w:hRule="exact" w:val="860"/>
        </w:trPr>
        <w:tc>
          <w:tcPr>
            <w:tcW w:w="3093" w:type="dxa"/>
            <w:tcBorders>
              <w:top w:val="single" w:sz="4" w:space="0" w:color="000000"/>
              <w:left w:val="single" w:sz="4" w:space="0" w:color="000000"/>
              <w:bottom w:val="single" w:sz="4" w:space="0" w:color="000000"/>
              <w:right w:val="single" w:sz="4" w:space="0" w:color="000000"/>
            </w:tcBorders>
          </w:tcPr>
          <w:p w:rsidR="00610630" w:rsidRDefault="00610630" w:rsidP="00F41873">
            <w:pPr>
              <w:pStyle w:val="TableParagraph"/>
              <w:spacing w:before="2"/>
              <w:ind w:left="0"/>
              <w:rPr>
                <w:b/>
                <w:sz w:val="25"/>
              </w:rPr>
            </w:pPr>
          </w:p>
          <w:p w:rsidR="00610630" w:rsidRDefault="00610630" w:rsidP="00F41873">
            <w:pPr>
              <w:pStyle w:val="TableParagraph"/>
              <w:ind w:left="0"/>
              <w:rPr>
                <w:b/>
                <w:sz w:val="24"/>
              </w:rPr>
            </w:pPr>
            <w:r>
              <w:rPr>
                <w:b/>
                <w:sz w:val="24"/>
              </w:rPr>
              <w:t xml:space="preserve"> Critical Thinking (CT)</w:t>
            </w:r>
          </w:p>
        </w:tc>
        <w:tc>
          <w:tcPr>
            <w:tcW w:w="6502" w:type="dxa"/>
            <w:tcBorders>
              <w:top w:val="single" w:sz="4" w:space="0" w:color="000000"/>
              <w:left w:val="single" w:sz="4" w:space="0" w:color="000000"/>
              <w:bottom w:val="single" w:sz="4" w:space="0" w:color="000000"/>
              <w:right w:val="single" w:sz="4" w:space="0" w:color="000000"/>
            </w:tcBorders>
          </w:tcPr>
          <w:p w:rsidR="00610630" w:rsidRDefault="00610630" w:rsidP="00F41873">
            <w:pPr>
              <w:pStyle w:val="NormalWeb"/>
              <w:spacing w:before="0" w:beforeAutospacing="0" w:after="0" w:afterAutospacing="0" w:line="254" w:lineRule="auto"/>
              <w:rPr>
                <w:color w:val="000000"/>
              </w:rPr>
            </w:pPr>
            <w:r>
              <w:rPr>
                <w:color w:val="000000"/>
                <w:bdr w:val="none" w:sz="0" w:space="0" w:color="auto" w:frame="1"/>
              </w:rPr>
              <w:t>Students will explore, reach, and support appropriate conclusions through the analysis, synthesis, and evaluation of information and varying opinions. </w:t>
            </w:r>
          </w:p>
          <w:p w:rsidR="00610630" w:rsidRDefault="00610630" w:rsidP="00F41873">
            <w:pPr>
              <w:pStyle w:val="TableParagraph"/>
              <w:spacing w:line="244" w:lineRule="auto"/>
              <w:ind w:right="404"/>
              <w:jc w:val="both"/>
              <w:rPr>
                <w:sz w:val="24"/>
                <w:szCs w:val="24"/>
              </w:rPr>
            </w:pPr>
          </w:p>
        </w:tc>
      </w:tr>
      <w:tr w:rsidR="00610630" w:rsidTr="00F41873">
        <w:trPr>
          <w:trHeight w:hRule="exact" w:val="859"/>
        </w:trPr>
        <w:tc>
          <w:tcPr>
            <w:tcW w:w="3093" w:type="dxa"/>
            <w:tcBorders>
              <w:top w:val="single" w:sz="4" w:space="0" w:color="000000"/>
              <w:left w:val="single" w:sz="4" w:space="0" w:color="000000"/>
              <w:bottom w:val="single" w:sz="4" w:space="0" w:color="000000"/>
              <w:right w:val="single" w:sz="4" w:space="0" w:color="000000"/>
            </w:tcBorders>
            <w:hideMark/>
          </w:tcPr>
          <w:p w:rsidR="00610630" w:rsidRDefault="00610630" w:rsidP="00F41873">
            <w:pPr>
              <w:pStyle w:val="TableParagraph"/>
              <w:ind w:left="0"/>
              <w:rPr>
                <w:b/>
                <w:sz w:val="24"/>
              </w:rPr>
            </w:pPr>
            <w:r>
              <w:rPr>
                <w:b/>
                <w:sz w:val="24"/>
              </w:rPr>
              <w:t xml:space="preserve"> Equity, Diversity, Inclusion</w:t>
            </w:r>
          </w:p>
          <w:p w:rsidR="00610630" w:rsidRDefault="00610630" w:rsidP="00F41873">
            <w:pPr>
              <w:pStyle w:val="TableParagraph"/>
              <w:ind w:left="0"/>
              <w:rPr>
                <w:b/>
                <w:sz w:val="24"/>
              </w:rPr>
            </w:pPr>
            <w:r>
              <w:rPr>
                <w:b/>
                <w:sz w:val="24"/>
              </w:rPr>
              <w:t xml:space="preserve"> and Global Consciousness</w:t>
            </w:r>
          </w:p>
          <w:p w:rsidR="00610630" w:rsidRDefault="00610630" w:rsidP="00F41873">
            <w:pPr>
              <w:pStyle w:val="TableParagraph"/>
              <w:ind w:left="0"/>
              <w:rPr>
                <w:b/>
                <w:sz w:val="24"/>
              </w:rPr>
            </w:pPr>
            <w:r>
              <w:rPr>
                <w:b/>
                <w:sz w:val="24"/>
              </w:rPr>
              <w:t xml:space="preserve"> (EDI &amp; GC)</w:t>
            </w:r>
          </w:p>
        </w:tc>
        <w:tc>
          <w:tcPr>
            <w:tcW w:w="6502" w:type="dxa"/>
            <w:tcBorders>
              <w:top w:val="single" w:sz="4" w:space="0" w:color="000000"/>
              <w:left w:val="single" w:sz="4" w:space="0" w:color="000000"/>
              <w:bottom w:val="single" w:sz="4" w:space="0" w:color="000000"/>
              <w:right w:val="single" w:sz="4" w:space="0" w:color="000000"/>
            </w:tcBorders>
          </w:tcPr>
          <w:p w:rsidR="00610630" w:rsidRDefault="00610630" w:rsidP="00F41873">
            <w:pPr>
              <w:pStyle w:val="NormalWeb"/>
              <w:spacing w:before="0" w:beforeAutospacing="0" w:after="0" w:afterAutospacing="0" w:line="254" w:lineRule="auto"/>
              <w:rPr>
                <w:color w:val="000000"/>
              </w:rPr>
            </w:pPr>
            <w:r>
              <w:rPr>
                <w:color w:val="000000"/>
                <w:bdr w:val="none" w:sz="0" w:space="0" w:color="auto" w:frame="1"/>
              </w:rPr>
              <w:t>Students will recognize and identify equity, diversity, inclusion and global consciousness as it applies to people and the world today.</w:t>
            </w:r>
          </w:p>
          <w:p w:rsidR="00610630" w:rsidRDefault="00610630" w:rsidP="00F41873">
            <w:pPr>
              <w:pStyle w:val="NormalWeb"/>
              <w:spacing w:before="0" w:beforeAutospacing="0" w:after="0" w:afterAutospacing="0" w:line="254" w:lineRule="auto"/>
              <w:rPr>
                <w:color w:val="000000"/>
              </w:rPr>
            </w:pPr>
            <w:r>
              <w:rPr>
                <w:color w:val="000000"/>
                <w:bdr w:val="none" w:sz="0" w:space="0" w:color="auto" w:frame="1"/>
              </w:rPr>
              <w:t> </w:t>
            </w:r>
          </w:p>
          <w:p w:rsidR="00610630" w:rsidRDefault="00610630" w:rsidP="00F41873">
            <w:pPr>
              <w:pStyle w:val="TableParagraph"/>
              <w:spacing w:line="244" w:lineRule="auto"/>
              <w:ind w:left="0" w:right="40"/>
              <w:rPr>
                <w:sz w:val="24"/>
                <w:szCs w:val="24"/>
              </w:rPr>
            </w:pPr>
          </w:p>
        </w:tc>
      </w:tr>
      <w:tr w:rsidR="00610630" w:rsidTr="00F41873">
        <w:trPr>
          <w:trHeight w:hRule="exact" w:val="667"/>
        </w:trPr>
        <w:tc>
          <w:tcPr>
            <w:tcW w:w="3093" w:type="dxa"/>
            <w:tcBorders>
              <w:top w:val="single" w:sz="4" w:space="0" w:color="000000"/>
              <w:left w:val="single" w:sz="4" w:space="0" w:color="000000"/>
              <w:bottom w:val="single" w:sz="4" w:space="0" w:color="000000"/>
              <w:right w:val="single" w:sz="4" w:space="0" w:color="000000"/>
            </w:tcBorders>
            <w:vAlign w:val="center"/>
            <w:hideMark/>
          </w:tcPr>
          <w:p w:rsidR="00610630" w:rsidRDefault="00610630" w:rsidP="00F41873">
            <w:pPr>
              <w:pStyle w:val="TableParagraph"/>
              <w:ind w:left="0"/>
              <w:rPr>
                <w:b/>
                <w:sz w:val="25"/>
              </w:rPr>
            </w:pPr>
            <w:r>
              <w:rPr>
                <w:b/>
                <w:sz w:val="25"/>
              </w:rPr>
              <w:t xml:space="preserve"> </w:t>
            </w:r>
            <w:r>
              <w:rPr>
                <w:b/>
                <w:sz w:val="24"/>
              </w:rPr>
              <w:t>Information Literacy (IL)</w:t>
            </w:r>
          </w:p>
        </w:tc>
        <w:tc>
          <w:tcPr>
            <w:tcW w:w="6502" w:type="dxa"/>
            <w:tcBorders>
              <w:top w:val="single" w:sz="4" w:space="0" w:color="000000"/>
              <w:left w:val="single" w:sz="4" w:space="0" w:color="000000"/>
              <w:bottom w:val="single" w:sz="4" w:space="0" w:color="000000"/>
              <w:right w:val="single" w:sz="4" w:space="0" w:color="000000"/>
            </w:tcBorders>
            <w:hideMark/>
          </w:tcPr>
          <w:p w:rsidR="00610630" w:rsidRDefault="00610630" w:rsidP="00F41873">
            <w:pPr>
              <w:pStyle w:val="TableParagraph"/>
              <w:spacing w:line="244" w:lineRule="auto"/>
              <w:ind w:left="0" w:right="404"/>
              <w:jc w:val="both"/>
              <w:rPr>
                <w:sz w:val="24"/>
                <w:szCs w:val="24"/>
              </w:rPr>
            </w:pPr>
            <w:r>
              <w:rPr>
                <w:sz w:val="24"/>
                <w:szCs w:val="24"/>
              </w:rPr>
              <w:t>Students will</w:t>
            </w:r>
            <w:r>
              <w:rPr>
                <w:sz w:val="24"/>
                <w:szCs w:val="24"/>
                <w:shd w:val="clear" w:color="auto" w:fill="FFFFFF"/>
              </w:rPr>
              <w:t xml:space="preserve"> identify an information need and to locate, evaluate, and use information effectively and ethically.</w:t>
            </w:r>
          </w:p>
        </w:tc>
      </w:tr>
      <w:tr w:rsidR="00610630" w:rsidTr="00F41873">
        <w:trPr>
          <w:trHeight w:hRule="exact" w:val="988"/>
        </w:trPr>
        <w:tc>
          <w:tcPr>
            <w:tcW w:w="3093" w:type="dxa"/>
            <w:tcBorders>
              <w:top w:val="single" w:sz="4" w:space="0" w:color="000000"/>
              <w:left w:val="single" w:sz="4" w:space="0" w:color="000000"/>
              <w:bottom w:val="single" w:sz="4" w:space="0" w:color="000000"/>
              <w:right w:val="single" w:sz="4" w:space="0" w:color="000000"/>
            </w:tcBorders>
            <w:hideMark/>
          </w:tcPr>
          <w:p w:rsidR="00610630" w:rsidRDefault="00610630" w:rsidP="00F41873">
            <w:pPr>
              <w:pStyle w:val="TableParagraph"/>
              <w:spacing w:before="120"/>
              <w:ind w:left="0"/>
              <w:rPr>
                <w:b/>
                <w:sz w:val="25"/>
              </w:rPr>
            </w:pPr>
            <w:r>
              <w:rPr>
                <w:b/>
                <w:sz w:val="25"/>
              </w:rPr>
              <w:t xml:space="preserve"> Quantitative Literacy and</w:t>
            </w:r>
          </w:p>
          <w:p w:rsidR="00610630" w:rsidRDefault="00610630" w:rsidP="00F41873">
            <w:pPr>
              <w:pStyle w:val="TableParagraph"/>
              <w:spacing w:before="2"/>
              <w:ind w:left="0"/>
              <w:rPr>
                <w:b/>
                <w:sz w:val="25"/>
              </w:rPr>
            </w:pPr>
            <w:r>
              <w:rPr>
                <w:b/>
                <w:sz w:val="25"/>
              </w:rPr>
              <w:t xml:space="preserve"> Reasoning (QL &amp; R)</w:t>
            </w:r>
          </w:p>
        </w:tc>
        <w:tc>
          <w:tcPr>
            <w:tcW w:w="6502" w:type="dxa"/>
            <w:tcBorders>
              <w:top w:val="single" w:sz="4" w:space="0" w:color="000000"/>
              <w:left w:val="single" w:sz="4" w:space="0" w:color="000000"/>
              <w:bottom w:val="single" w:sz="4" w:space="0" w:color="000000"/>
              <w:right w:val="single" w:sz="4" w:space="0" w:color="000000"/>
            </w:tcBorders>
            <w:hideMark/>
          </w:tcPr>
          <w:p w:rsidR="00610630" w:rsidRDefault="00610630" w:rsidP="00F41873">
            <w:pPr>
              <w:pStyle w:val="NormalWeb"/>
              <w:shd w:val="clear" w:color="auto" w:fill="FFFFFF"/>
              <w:spacing w:before="0" w:beforeAutospacing="0" w:after="0" w:afterAutospacing="0" w:line="254" w:lineRule="auto"/>
              <w:rPr>
                <w:color w:val="000000"/>
                <w:bdr w:val="none" w:sz="0" w:space="0" w:color="auto" w:frame="1"/>
              </w:rPr>
            </w:pPr>
            <w:r>
              <w:rPr>
                <w:color w:val="000000"/>
                <w:bdr w:val="none" w:sz="0" w:space="0" w:color="auto" w:frame="1"/>
              </w:rPr>
              <w:t xml:space="preserve">Students will reason through and solve quantitative problems by collecting and interpreting data, and applying mathematical/statistical techniques.  </w:t>
            </w:r>
          </w:p>
        </w:tc>
      </w:tr>
    </w:tbl>
    <w:p w:rsidR="000C0AF6" w:rsidRDefault="000C0AF6" w:rsidP="00EB0C47">
      <w:pPr>
        <w:rPr>
          <w:b/>
          <w:bCs/>
          <w:u w:val="single"/>
        </w:rPr>
      </w:pPr>
    </w:p>
    <w:p w:rsidR="008E4516" w:rsidRPr="00F7466F" w:rsidRDefault="00DA152B" w:rsidP="00251657">
      <w:pPr>
        <w:pStyle w:val="Heading1"/>
        <w:rPr>
          <w:b/>
          <w:color w:val="auto"/>
          <w:u w:val="single"/>
        </w:rPr>
      </w:pPr>
      <w:r w:rsidRPr="00F7466F">
        <w:rPr>
          <w:b/>
          <w:color w:val="auto"/>
          <w:u w:val="single"/>
        </w:rPr>
        <w:t xml:space="preserve">Course </w:t>
      </w:r>
      <w:r w:rsidR="001258C2" w:rsidRPr="00F7466F">
        <w:rPr>
          <w:b/>
          <w:color w:val="auto"/>
          <w:u w:val="single"/>
        </w:rPr>
        <w:t>Learning Outcomes</w:t>
      </w:r>
    </w:p>
    <w:p w:rsidR="00ED0EB5" w:rsidRDefault="00ED0EB5" w:rsidP="00ED0EB5">
      <w:pPr>
        <w:rPr>
          <w:bCs/>
          <w:i/>
        </w:rPr>
      </w:pPr>
    </w:p>
    <w:tbl>
      <w:tblPr>
        <w:tblStyle w:val="TableGrid"/>
        <w:tblW w:w="0" w:type="auto"/>
        <w:tblLook w:val="04A0" w:firstRow="1" w:lastRow="0" w:firstColumn="1" w:lastColumn="0" w:noHBand="0" w:noVBand="1"/>
      </w:tblPr>
      <w:tblGrid>
        <w:gridCol w:w="6475"/>
        <w:gridCol w:w="2610"/>
      </w:tblGrid>
      <w:tr w:rsidR="00EF10E5" w:rsidTr="00EF10E5">
        <w:tc>
          <w:tcPr>
            <w:tcW w:w="6475" w:type="dxa"/>
            <w:shd w:val="clear" w:color="auto" w:fill="DEEAF6" w:themeFill="accent1" w:themeFillTint="33"/>
            <w:vAlign w:val="center"/>
          </w:tcPr>
          <w:p w:rsidR="00EF10E5" w:rsidRPr="00F7466F" w:rsidRDefault="00EF10E5" w:rsidP="00251657">
            <w:pPr>
              <w:pStyle w:val="Heading1"/>
              <w:outlineLvl w:val="0"/>
              <w:rPr>
                <w:b/>
                <w:color w:val="auto"/>
                <w:sz w:val="28"/>
                <w:szCs w:val="28"/>
              </w:rPr>
            </w:pPr>
            <w:r w:rsidRPr="00F7466F">
              <w:rPr>
                <w:b/>
                <w:color w:val="auto"/>
                <w:sz w:val="28"/>
                <w:szCs w:val="28"/>
              </w:rPr>
              <w:t>Course Learning Outcomes</w:t>
            </w:r>
          </w:p>
        </w:tc>
        <w:tc>
          <w:tcPr>
            <w:tcW w:w="2610" w:type="dxa"/>
            <w:shd w:val="clear" w:color="auto" w:fill="DEEAF6" w:themeFill="accent1" w:themeFillTint="33"/>
          </w:tcPr>
          <w:p w:rsidR="00EF10E5" w:rsidRPr="00F7466F" w:rsidRDefault="00EF10E5" w:rsidP="00251657">
            <w:pPr>
              <w:pStyle w:val="Heading1"/>
              <w:outlineLvl w:val="0"/>
              <w:rPr>
                <w:b/>
                <w:color w:val="auto"/>
                <w:sz w:val="28"/>
                <w:szCs w:val="28"/>
              </w:rPr>
            </w:pPr>
            <w:r w:rsidRPr="00F7466F">
              <w:rPr>
                <w:b/>
                <w:color w:val="auto"/>
                <w:sz w:val="28"/>
                <w:szCs w:val="28"/>
              </w:rPr>
              <w:t>ILO Key Indicators</w:t>
            </w:r>
          </w:p>
        </w:tc>
      </w:tr>
      <w:tr w:rsidR="00EF10E5" w:rsidRPr="00B5442E" w:rsidTr="00EF10E5">
        <w:tc>
          <w:tcPr>
            <w:tcW w:w="6475" w:type="dxa"/>
          </w:tcPr>
          <w:p w:rsidR="00EF10E5" w:rsidRPr="00B5442E" w:rsidRDefault="00EF10E5" w:rsidP="00F41873">
            <w:pPr>
              <w:tabs>
                <w:tab w:val="left" w:pos="-720"/>
                <w:tab w:val="left" w:pos="0"/>
              </w:tabs>
              <w:suppressAutoHyphens/>
            </w:pPr>
            <w:r w:rsidRPr="00B5442E">
              <w:t xml:space="preserve">1.  </w:t>
            </w:r>
            <w:r>
              <w:t>A</w:t>
            </w:r>
            <w:r w:rsidR="00166D13">
              <w:t>dhere to</w:t>
            </w:r>
            <w:r w:rsidRPr="00B5442E">
              <w:t xml:space="preserve"> departmental policies </w:t>
            </w:r>
            <w:r>
              <w:t>and</w:t>
            </w:r>
            <w:r w:rsidRPr="00B5442E">
              <w:t xml:space="preserve"> shop safety.</w:t>
            </w:r>
          </w:p>
          <w:p w:rsidR="00EF10E5" w:rsidRPr="00B5442E" w:rsidRDefault="00EF10E5" w:rsidP="00F41873">
            <w:pPr>
              <w:tabs>
                <w:tab w:val="left" w:pos="-720"/>
                <w:tab w:val="left" w:pos="720"/>
                <w:tab w:val="left" w:pos="2736"/>
                <w:tab w:val="left" w:pos="5904"/>
              </w:tabs>
              <w:rPr>
                <w:b/>
                <w:i/>
              </w:rPr>
            </w:pPr>
          </w:p>
        </w:tc>
        <w:tc>
          <w:tcPr>
            <w:tcW w:w="2610" w:type="dxa"/>
          </w:tcPr>
          <w:p w:rsidR="00EF10E5" w:rsidRPr="00C26304" w:rsidRDefault="00EF10E5" w:rsidP="00F41873">
            <w:pPr>
              <w:rPr>
                <w:rFonts w:eastAsia="Calibri"/>
              </w:rPr>
            </w:pPr>
          </w:p>
          <w:p w:rsidR="00EF10E5" w:rsidRPr="00B5442E" w:rsidRDefault="00EF10E5" w:rsidP="00F41873">
            <w:pPr>
              <w:tabs>
                <w:tab w:val="left" w:pos="-720"/>
                <w:tab w:val="left" w:pos="720"/>
                <w:tab w:val="left" w:pos="2736"/>
                <w:tab w:val="left" w:pos="5904"/>
              </w:tabs>
            </w:pPr>
          </w:p>
        </w:tc>
      </w:tr>
      <w:tr w:rsidR="00EF10E5" w:rsidRPr="00B5442E" w:rsidTr="00EF10E5">
        <w:trPr>
          <w:trHeight w:val="1007"/>
        </w:trPr>
        <w:tc>
          <w:tcPr>
            <w:tcW w:w="6475" w:type="dxa"/>
          </w:tcPr>
          <w:p w:rsidR="00EF10E5" w:rsidRPr="00B5442E" w:rsidRDefault="00EF10E5" w:rsidP="00F41873">
            <w:pPr>
              <w:tabs>
                <w:tab w:val="left" w:pos="-720"/>
                <w:tab w:val="left" w:pos="-9"/>
                <w:tab w:val="left" w:pos="720"/>
                <w:tab w:val="left" w:pos="2736"/>
              </w:tabs>
              <w:rPr>
                <w:b/>
                <w:bCs/>
                <w:i/>
              </w:rPr>
            </w:pPr>
            <w:r w:rsidRPr="00B5442E">
              <w:t xml:space="preserve">2. </w:t>
            </w:r>
            <w:r>
              <w:t xml:space="preserve">Demonstrate </w:t>
            </w:r>
            <w:r w:rsidRPr="00B5442E">
              <w:t xml:space="preserve">general </w:t>
            </w:r>
            <w:r>
              <w:t>knowledge</w:t>
            </w:r>
            <w:r w:rsidRPr="00B5442E">
              <w:t xml:space="preserve"> of electrical systems</w:t>
            </w:r>
            <w:r>
              <w:t xml:space="preserve"> and electrical tools and test equipment</w:t>
            </w:r>
          </w:p>
        </w:tc>
        <w:tc>
          <w:tcPr>
            <w:tcW w:w="2610" w:type="dxa"/>
          </w:tcPr>
          <w:p w:rsidR="00EF10E5" w:rsidRPr="00C2310A" w:rsidRDefault="00EF10E5" w:rsidP="00F41873">
            <w:pPr>
              <w:rPr>
                <w:rFonts w:eastAsia="Calibri"/>
                <w:i/>
              </w:rPr>
            </w:pPr>
          </w:p>
          <w:p w:rsidR="00EF10E5" w:rsidRPr="00B5442E" w:rsidRDefault="00EF10E5" w:rsidP="00F41873">
            <w:pPr>
              <w:tabs>
                <w:tab w:val="left" w:pos="-720"/>
                <w:tab w:val="left" w:pos="720"/>
                <w:tab w:val="left" w:pos="2736"/>
                <w:tab w:val="left" w:pos="5904"/>
              </w:tabs>
            </w:pPr>
          </w:p>
        </w:tc>
      </w:tr>
      <w:tr w:rsidR="00EF10E5" w:rsidRPr="00B5442E" w:rsidTr="00EF10E5">
        <w:trPr>
          <w:trHeight w:val="710"/>
        </w:trPr>
        <w:tc>
          <w:tcPr>
            <w:tcW w:w="6475" w:type="dxa"/>
          </w:tcPr>
          <w:p w:rsidR="00EF10E5" w:rsidRPr="00B5442E" w:rsidRDefault="00EF10E5" w:rsidP="00F41873">
            <w:pPr>
              <w:tabs>
                <w:tab w:val="left" w:pos="-720"/>
                <w:tab w:val="left" w:pos="0"/>
              </w:tabs>
              <w:suppressAutoHyphens/>
            </w:pPr>
            <w:r>
              <w:t>3</w:t>
            </w:r>
            <w:r w:rsidRPr="00B5442E">
              <w:t xml:space="preserve">.  Identify and test electrical circuits and components. </w:t>
            </w:r>
          </w:p>
          <w:p w:rsidR="00EF10E5" w:rsidRPr="00B5442E" w:rsidRDefault="00EF10E5" w:rsidP="00F41873">
            <w:pPr>
              <w:tabs>
                <w:tab w:val="left" w:pos="-720"/>
                <w:tab w:val="left" w:pos="432"/>
                <w:tab w:val="left" w:pos="720"/>
                <w:tab w:val="left" w:pos="2736"/>
              </w:tabs>
            </w:pPr>
          </w:p>
          <w:p w:rsidR="00EF10E5" w:rsidRPr="00B5442E" w:rsidRDefault="00EF10E5" w:rsidP="00F41873">
            <w:pPr>
              <w:tabs>
                <w:tab w:val="left" w:pos="3168"/>
                <w:tab w:val="left" w:pos="3456"/>
              </w:tabs>
            </w:pPr>
          </w:p>
        </w:tc>
        <w:tc>
          <w:tcPr>
            <w:tcW w:w="2610" w:type="dxa"/>
          </w:tcPr>
          <w:p w:rsidR="00EF10E5" w:rsidRPr="00B5442E" w:rsidRDefault="00EF10E5" w:rsidP="00F41873">
            <w:pPr>
              <w:adjustRightInd w:val="0"/>
              <w:rPr>
                <w:b/>
                <w:bCs/>
              </w:rPr>
            </w:pPr>
          </w:p>
        </w:tc>
      </w:tr>
      <w:tr w:rsidR="00EF10E5" w:rsidRPr="00B5442E" w:rsidTr="00EF10E5">
        <w:trPr>
          <w:trHeight w:val="593"/>
        </w:trPr>
        <w:tc>
          <w:tcPr>
            <w:tcW w:w="6475" w:type="dxa"/>
          </w:tcPr>
          <w:p w:rsidR="00EF10E5" w:rsidRPr="00B5442E" w:rsidRDefault="00EF10E5" w:rsidP="00F41873">
            <w:pPr>
              <w:tabs>
                <w:tab w:val="left" w:pos="-720"/>
                <w:tab w:val="left" w:pos="0"/>
              </w:tabs>
              <w:suppressAutoHyphens/>
            </w:pPr>
            <w:r>
              <w:t>4</w:t>
            </w:r>
            <w:r w:rsidRPr="00B5442E">
              <w:t xml:space="preserve">.  </w:t>
            </w:r>
            <w:r w:rsidR="00166D13">
              <w:t>Prepare</w:t>
            </w:r>
            <w:r>
              <w:t xml:space="preserve"> </w:t>
            </w:r>
            <w:r w:rsidRPr="00B5442E">
              <w:t xml:space="preserve">wiring diagrams and </w:t>
            </w:r>
            <w:r w:rsidR="00166D13">
              <w:t xml:space="preserve">perform </w:t>
            </w:r>
            <w:r w:rsidRPr="00B5442E">
              <w:t>basic electrical repairs.</w:t>
            </w:r>
          </w:p>
          <w:p w:rsidR="00EF10E5" w:rsidRPr="00B5442E" w:rsidRDefault="00EF10E5" w:rsidP="00F41873">
            <w:pPr>
              <w:tabs>
                <w:tab w:val="left" w:pos="-720"/>
                <w:tab w:val="left" w:pos="0"/>
                <w:tab w:val="left" w:pos="720"/>
                <w:tab w:val="left" w:pos="2736"/>
                <w:tab w:val="left" w:pos="5904"/>
              </w:tabs>
            </w:pPr>
          </w:p>
          <w:p w:rsidR="00EF10E5" w:rsidRPr="00B5442E" w:rsidRDefault="00EF10E5" w:rsidP="00F41873">
            <w:pPr>
              <w:tabs>
                <w:tab w:val="left" w:pos="-720"/>
                <w:tab w:val="left" w:pos="432"/>
                <w:tab w:val="left" w:pos="720"/>
                <w:tab w:val="left" w:pos="2736"/>
              </w:tabs>
            </w:pPr>
          </w:p>
        </w:tc>
        <w:tc>
          <w:tcPr>
            <w:tcW w:w="2610" w:type="dxa"/>
          </w:tcPr>
          <w:p w:rsidR="00EF10E5" w:rsidRPr="00B5442E" w:rsidRDefault="00EF10E5" w:rsidP="00F41873">
            <w:r>
              <w:t>Critical Thinking</w:t>
            </w:r>
          </w:p>
        </w:tc>
      </w:tr>
      <w:tr w:rsidR="00EF10E5" w:rsidRPr="00B5442E" w:rsidTr="00EF10E5">
        <w:trPr>
          <w:trHeight w:val="845"/>
        </w:trPr>
        <w:tc>
          <w:tcPr>
            <w:tcW w:w="6475" w:type="dxa"/>
          </w:tcPr>
          <w:p w:rsidR="00EF10E5" w:rsidRPr="00B5442E" w:rsidRDefault="00EF10E5" w:rsidP="00F41873">
            <w:pPr>
              <w:tabs>
                <w:tab w:val="left" w:pos="-720"/>
                <w:tab w:val="left" w:pos="0"/>
              </w:tabs>
              <w:suppressAutoHyphens/>
            </w:pPr>
            <w:r>
              <w:t>5</w:t>
            </w:r>
            <w:r w:rsidRPr="00B5442E">
              <w:t xml:space="preserve">.  </w:t>
            </w:r>
            <w:r>
              <w:rPr>
                <w:snapToGrid w:val="0"/>
              </w:rPr>
              <w:t xml:space="preserve"> Perform trouble</w:t>
            </w:r>
            <w:r w:rsidRPr="00B5442E">
              <w:rPr>
                <w:snapToGrid w:val="0"/>
              </w:rPr>
              <w:t>shooting diagnostics to starting and charging systems.</w:t>
            </w:r>
          </w:p>
          <w:p w:rsidR="00EF10E5" w:rsidRPr="00B5442E" w:rsidRDefault="00EF10E5" w:rsidP="00F41873">
            <w:pPr>
              <w:tabs>
                <w:tab w:val="left" w:pos="-720"/>
                <w:tab w:val="left" w:pos="432"/>
                <w:tab w:val="left" w:pos="720"/>
                <w:tab w:val="left" w:pos="2736"/>
              </w:tabs>
            </w:pPr>
          </w:p>
        </w:tc>
        <w:tc>
          <w:tcPr>
            <w:tcW w:w="2610" w:type="dxa"/>
          </w:tcPr>
          <w:p w:rsidR="00EF10E5" w:rsidRPr="00B5442E" w:rsidRDefault="00EF10E5" w:rsidP="00F41873"/>
        </w:tc>
      </w:tr>
    </w:tbl>
    <w:p w:rsidR="00ED0EB5" w:rsidRDefault="00ED0EB5" w:rsidP="00ED0EB5">
      <w:pPr>
        <w:rPr>
          <w:bCs/>
          <w:i/>
        </w:rPr>
      </w:pPr>
    </w:p>
    <w:p w:rsidR="007461F9" w:rsidRPr="00F7466F" w:rsidRDefault="00F7466F" w:rsidP="00251657">
      <w:pPr>
        <w:pStyle w:val="Heading1"/>
        <w:rPr>
          <w:b/>
          <w:color w:val="auto"/>
          <w:u w:val="single"/>
        </w:rPr>
      </w:pPr>
      <w:r w:rsidRPr="00F7466F">
        <w:rPr>
          <w:b/>
          <w:color w:val="auto"/>
          <w:u w:val="single"/>
        </w:rPr>
        <w:lastRenderedPageBreak/>
        <w:t>Learning Experiences</w:t>
      </w:r>
      <w:r w:rsidR="007461F9" w:rsidRPr="00F7466F">
        <w:rPr>
          <w:b/>
          <w:color w:val="auto"/>
          <w:u w:val="single"/>
        </w:rPr>
        <w:t xml:space="preserve">  </w:t>
      </w:r>
    </w:p>
    <w:p w:rsidR="007461F9" w:rsidRPr="00A0003F" w:rsidRDefault="007461F9" w:rsidP="007461F9">
      <w:pPr>
        <w:rPr>
          <w:bCs/>
          <w:i/>
          <w:color w:val="3B3838" w:themeColor="background2" w:themeShade="40"/>
        </w:rPr>
      </w:pPr>
      <w:permStart w:id="185552854" w:edGrp="everyone"/>
      <w:r w:rsidRPr="00ED0EB5">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185552854"/>
    </w:p>
    <w:p w:rsidR="007461F9" w:rsidRPr="00F7466F" w:rsidRDefault="000D0282" w:rsidP="00251657">
      <w:pPr>
        <w:pStyle w:val="Heading1"/>
        <w:rPr>
          <w:b/>
          <w:color w:val="auto"/>
          <w:u w:val="single"/>
        </w:rPr>
      </w:pPr>
      <w:r w:rsidRPr="00F7466F">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2050776616" w:edGrp="everyone"/>
      <w:r w:rsidRPr="00ED0EB5">
        <w:rPr>
          <w:bCs/>
          <w:i/>
          <w:iCs/>
          <w:color w:val="3B3838" w:themeColor="background2" w:themeShade="40"/>
          <w:highlight w:val="yellow"/>
        </w:rPr>
        <w:t>Include a description of the criteria for grading and the assessments that will comprise the grade for the course</w:t>
      </w:r>
      <w:r w:rsidR="002A3C1B" w:rsidRPr="00ED0EB5">
        <w:rPr>
          <w:bCs/>
          <w:i/>
          <w:iCs/>
          <w:color w:val="3B3838" w:themeColor="background2" w:themeShade="40"/>
          <w:highlight w:val="yellow"/>
        </w:rPr>
        <w:t>.</w:t>
      </w:r>
      <w:r w:rsidR="00F82A3D" w:rsidRPr="00ED0EB5">
        <w:rPr>
          <w:bCs/>
          <w:i/>
          <w:iCs/>
          <w:color w:val="3B3838" w:themeColor="background2" w:themeShade="40"/>
          <w:highlight w:val="yellow"/>
        </w:rPr>
        <w:t xml:space="preserve">  Also include a statement about when students can expect to receive feedback on assignments, papers, tests, etc.</w:t>
      </w:r>
    </w:p>
    <w:p w:rsidR="006B582D" w:rsidRPr="0090670B" w:rsidRDefault="006B582D" w:rsidP="006B582D">
      <w:pPr>
        <w:pStyle w:val="Heading1"/>
        <w:rPr>
          <w:b/>
          <w:color w:val="auto"/>
          <w:u w:val="single"/>
        </w:rPr>
      </w:pPr>
      <w:bookmarkStart w:id="1" w:name="_Hlk68095888"/>
      <w:permEnd w:id="2050776616"/>
      <w:r w:rsidRPr="0090670B">
        <w:rPr>
          <w:b/>
          <w:color w:val="auto"/>
          <w:u w:val="single"/>
        </w:rPr>
        <w:t xml:space="preserve">RCC Grading </w:t>
      </w:r>
    </w:p>
    <w:p w:rsidR="006B582D" w:rsidRDefault="006B582D" w:rsidP="006B58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6B582D" w:rsidRDefault="006B582D" w:rsidP="006B58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6B582D" w:rsidRDefault="006B582D" w:rsidP="006B582D">
      <w:pPr>
        <w:rPr>
          <w:bCs/>
          <w:iCs/>
        </w:rPr>
      </w:pPr>
      <w:r>
        <w:rPr>
          <w:bCs/>
          <w:iCs/>
        </w:rPr>
        <w:t>Courses taken for college credit will appear on a student’s permanent college transcript and will show the grade earned.</w:t>
      </w:r>
    </w:p>
    <w:bookmarkEnd w:id="1"/>
    <w:p w:rsidR="001258C2" w:rsidRPr="00F7466F" w:rsidRDefault="00AA5A09" w:rsidP="00251657">
      <w:pPr>
        <w:pStyle w:val="Heading1"/>
        <w:rPr>
          <w:b/>
          <w:color w:val="auto"/>
          <w:u w:val="single"/>
        </w:rPr>
      </w:pPr>
      <w:r w:rsidRPr="00F7466F">
        <w:rPr>
          <w:b/>
          <w:color w:val="auto"/>
          <w:u w:val="single"/>
        </w:rPr>
        <w:t>EXPECTATIONS FOR STUDENTS</w:t>
      </w:r>
    </w:p>
    <w:p w:rsidR="001258C2" w:rsidRPr="00933FE5" w:rsidRDefault="008F146C" w:rsidP="008F146C">
      <w:pPr>
        <w:rPr>
          <w:i/>
          <w:color w:val="3B3838" w:themeColor="background2" w:themeShade="40"/>
        </w:rPr>
      </w:pPr>
      <w:permStart w:id="1772495602" w:edGrp="everyone"/>
      <w:r w:rsidRPr="00ED0EB5">
        <w:rPr>
          <w:bCs/>
          <w:i/>
          <w:color w:val="3B3838" w:themeColor="background2" w:themeShade="40"/>
          <w:highlight w:val="yellow"/>
        </w:rPr>
        <w:t>Include any statements of expectations regarding homework, late work, etc.</w:t>
      </w:r>
    </w:p>
    <w:permEnd w:id="1772495602"/>
    <w:p w:rsidR="001258C2" w:rsidRPr="00F7466F" w:rsidRDefault="001258C2" w:rsidP="00251657">
      <w:pPr>
        <w:pStyle w:val="Heading1"/>
        <w:rPr>
          <w:b/>
          <w:color w:val="auto"/>
          <w:u w:val="single"/>
        </w:rPr>
      </w:pPr>
      <w:r w:rsidRPr="00F7466F">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671172566" w:edGrp="everyone"/>
      <w:r w:rsidRPr="00ED0EB5">
        <w:rPr>
          <w:rFonts w:ascii="Times New Roman" w:hAnsi="Times New Roman" w:cs="Times New Roman"/>
          <w:i/>
          <w:color w:val="3B3838" w:themeColor="background2" w:themeShade="40"/>
          <w:highlight w:val="yellow"/>
        </w:rPr>
        <w:t>Describe your policy on attendance and the consequences of missing class.</w:t>
      </w:r>
    </w:p>
    <w:permEnd w:id="671172566"/>
    <w:p w:rsidR="000D0282" w:rsidRDefault="000D0282" w:rsidP="001258C2">
      <w:pPr>
        <w:pStyle w:val="Default"/>
        <w:spacing w:after="15"/>
        <w:rPr>
          <w:rFonts w:ascii="Times New Roman" w:hAnsi="Times New Roman" w:cs="Times New Roman"/>
          <w:color w:val="auto"/>
        </w:rPr>
      </w:pPr>
    </w:p>
    <w:p w:rsidR="009B2AD4" w:rsidRPr="00A76F21" w:rsidRDefault="009B2AD4" w:rsidP="009B2AD4">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EF10E5" w:rsidRDefault="00EF10E5" w:rsidP="00EF10E5">
      <w:pPr>
        <w:pStyle w:val="Heading1"/>
        <w:rPr>
          <w:b/>
          <w:bCs/>
          <w:color w:val="000000" w:themeColor="text1"/>
          <w:u w:val="single"/>
        </w:rPr>
      </w:pPr>
      <w:r>
        <w:rPr>
          <w:b/>
          <w:bCs/>
          <w:color w:val="000000" w:themeColor="text1"/>
          <w:u w:val="single"/>
        </w:rPr>
        <w:t>Academic Integrity</w:t>
      </w:r>
    </w:p>
    <w:p w:rsidR="00EF10E5" w:rsidRDefault="00EF10E5" w:rsidP="00EF10E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F7466F" w:rsidRDefault="001258C2" w:rsidP="00157B1C">
      <w:pPr>
        <w:pStyle w:val="Heading1"/>
        <w:spacing w:before="0"/>
        <w:rPr>
          <w:b/>
          <w:color w:val="auto"/>
          <w:u w:val="single"/>
        </w:rPr>
      </w:pPr>
      <w:r w:rsidRPr="00F7466F">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6E15E9">
        <w:rPr>
          <w:bCs/>
        </w:rPr>
        <w:t xml:space="preserve">Standards of </w:t>
      </w:r>
      <w:r w:rsidR="006E15E9" w:rsidRPr="0007345F">
        <w:rPr>
          <w:bCs/>
        </w:rPr>
        <w:t>Student Conduct</w:t>
      </w:r>
      <w:r w:rsidRPr="0007345F">
        <w:rPr>
          <w:bCs/>
        </w:rPr>
        <w:t xml:space="preserve">, available in the catalog, schedule,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6E15E9">
        <w:rPr>
          <w:bCs/>
        </w:rPr>
        <w:t xml:space="preserve">Standards of </w:t>
      </w:r>
      <w:r w:rsidR="006E15E9" w:rsidRPr="0007345F">
        <w:rPr>
          <w:bCs/>
        </w:rPr>
        <w:t>Student Conduct</w:t>
      </w:r>
      <w:r w:rsidRPr="0007345F">
        <w:rPr>
          <w:bCs/>
        </w:rPr>
        <w:t xml:space="preserve"> or other specified classroom rules.</w:t>
      </w:r>
      <w:r w:rsidR="0007345F" w:rsidRPr="0007345F">
        <w:rPr>
          <w:bCs/>
        </w:rPr>
        <w:t xml:space="preserve">  Expectations for behavior in online classes are similar to what is required in the classroom.</w:t>
      </w:r>
    </w:p>
    <w:p w:rsidR="001258C2" w:rsidRPr="001258C2" w:rsidRDefault="001258C2" w:rsidP="001258C2">
      <w:pPr>
        <w:rPr>
          <w:bCs/>
        </w:rPr>
      </w:pPr>
    </w:p>
    <w:p w:rsidR="00263045" w:rsidRDefault="00263045" w:rsidP="00263045">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56EF9" w:rsidRPr="00FB092E" w:rsidRDefault="00D56EF9" w:rsidP="00D56EF9">
      <w:pPr>
        <w:pStyle w:val="Heading1"/>
        <w:rPr>
          <w:b/>
          <w:color w:val="auto"/>
          <w:u w:val="single"/>
        </w:rPr>
      </w:pPr>
      <w:bookmarkStart w:id="3" w:name="_Hlk69909099"/>
      <w:bookmarkStart w:id="4" w:name="_Hlk69908170"/>
      <w:r>
        <w:rPr>
          <w:b/>
          <w:color w:val="auto"/>
          <w:u w:val="single"/>
        </w:rPr>
        <w:t>Access and Disability Resources</w:t>
      </w:r>
    </w:p>
    <w:p w:rsidR="00D56EF9" w:rsidRDefault="00D56EF9" w:rsidP="00D56EF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56EF9" w:rsidRDefault="00D56EF9" w:rsidP="00D56EF9">
      <w:r>
        <w:t>Services for students who experience disabilities:</w:t>
      </w:r>
    </w:p>
    <w:p w:rsidR="00D56EF9" w:rsidRDefault="00D56EF9" w:rsidP="00D56EF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56EF9" w:rsidRPr="001F7D44" w:rsidRDefault="00D56EF9" w:rsidP="00D56EF9">
      <w:pPr>
        <w:pStyle w:val="ListParagraph"/>
        <w:numPr>
          <w:ilvl w:val="0"/>
          <w:numId w:val="11"/>
        </w:numPr>
        <w:autoSpaceDE w:val="0"/>
        <w:autoSpaceDN w:val="0"/>
        <w:adjustRightInd w:val="0"/>
      </w:pPr>
      <w:r w:rsidRPr="001F7D44">
        <w:t>High school students who also take RCC courses at an RCC campus should contact RCC’s Access Office.</w:t>
      </w:r>
    </w:p>
    <w:p w:rsidR="00D56EF9" w:rsidRPr="001F7D44" w:rsidRDefault="00D56EF9" w:rsidP="00D56EF9">
      <w:pPr>
        <w:pStyle w:val="ListParagraph"/>
        <w:autoSpaceDE w:val="0"/>
        <w:autoSpaceDN w:val="0"/>
        <w:adjustRightInd w:val="0"/>
      </w:pPr>
      <w:r w:rsidRPr="001F7D44">
        <w:rPr>
          <w:u w:val="single"/>
        </w:rPr>
        <w:t xml:space="preserve">Redwood Campus </w:t>
      </w:r>
    </w:p>
    <w:p w:rsidR="00D56EF9" w:rsidRPr="001F7D44" w:rsidRDefault="00D56EF9" w:rsidP="00D56EF9">
      <w:pPr>
        <w:autoSpaceDE w:val="0"/>
        <w:autoSpaceDN w:val="0"/>
        <w:adjustRightInd w:val="0"/>
        <w:ind w:firstLine="720"/>
      </w:pPr>
      <w:r w:rsidRPr="001F7D44">
        <w:t>Phone: 541-956-7337; Oregon Relay Service: 7-1-1</w:t>
      </w:r>
    </w:p>
    <w:p w:rsidR="00D56EF9" w:rsidRPr="001F7D44" w:rsidRDefault="00D56EF9" w:rsidP="00D56EF9">
      <w:pPr>
        <w:autoSpaceDE w:val="0"/>
        <w:autoSpaceDN w:val="0"/>
        <w:adjustRightInd w:val="0"/>
        <w:ind w:firstLine="720"/>
      </w:pPr>
      <w:r w:rsidRPr="001F7D44">
        <w:rPr>
          <w:u w:val="single"/>
        </w:rPr>
        <w:t xml:space="preserve">Riverside and Table Rock Campuses </w:t>
      </w:r>
      <w:r w:rsidRPr="001F7D44">
        <w:t xml:space="preserve"> </w:t>
      </w:r>
    </w:p>
    <w:p w:rsidR="00D56EF9" w:rsidRPr="001F7D44" w:rsidRDefault="00D56EF9" w:rsidP="00D56EF9">
      <w:pPr>
        <w:autoSpaceDE w:val="0"/>
        <w:autoSpaceDN w:val="0"/>
        <w:adjustRightInd w:val="0"/>
        <w:ind w:firstLine="720"/>
      </w:pPr>
      <w:r w:rsidRPr="001F7D44">
        <w:t>Phone: 541-</w:t>
      </w:r>
      <w:r>
        <w:t>956-7337</w:t>
      </w:r>
      <w:r w:rsidRPr="001F7D44">
        <w:t>; Oregon Relay Service: 7-1-1</w:t>
      </w:r>
    </w:p>
    <w:p w:rsidR="006B582D" w:rsidRDefault="006B582D" w:rsidP="006B582D">
      <w:pPr>
        <w:autoSpaceDE w:val="0"/>
        <w:autoSpaceDN w:val="0"/>
        <w:adjustRightInd w:val="0"/>
        <w:rPr>
          <w:rStyle w:val="Hyperlink"/>
          <w:rFonts w:eastAsiaTheme="majorEastAsia"/>
        </w:rPr>
      </w:pPr>
      <w:r w:rsidRPr="001F7D44">
        <w:t>For more information, go to Access and Disability Resources</w:t>
      </w:r>
      <w:bookmarkStart w:id="5"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B582D">
        <w:rPr>
          <w:rStyle w:val="Hyperlink"/>
          <w:rFonts w:eastAsiaTheme="majorEastAsia"/>
          <w:color w:val="000000" w:themeColor="text1"/>
          <w:u w:val="none"/>
        </w:rPr>
        <w:t>or email</w:t>
      </w:r>
      <w:bookmarkStart w:id="6" w:name="_Hlk69908685"/>
      <w:r w:rsidRPr="006B582D">
        <w:rPr>
          <w:rStyle w:val="Hyperlink"/>
          <w:rFonts w:eastAsiaTheme="majorEastAsia"/>
          <w:color w:val="000000" w:themeColor="text1"/>
          <w:u w:val="none"/>
        </w:rPr>
        <w:t xml:space="preserve"> </w:t>
      </w:r>
      <w:bookmarkStart w:id="7"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8" w:name="_Hlk69909269"/>
      <w:r w:rsidRPr="00AA5DCE">
        <w:rPr>
          <w:rStyle w:val="Hyperlink"/>
          <w:rFonts w:eastAsiaTheme="majorEastAsia"/>
        </w:rPr>
        <w:t>AccessOffice@roguecc.edu</w:t>
      </w:r>
      <w:bookmarkEnd w:id="8"/>
      <w:r w:rsidRPr="00AA5DCE">
        <w:rPr>
          <w:rStyle w:val="Hyperlink"/>
          <w:rFonts w:eastAsiaTheme="majorEastAsia"/>
        </w:rPr>
        <w:t xml:space="preserve"> </w:t>
      </w:r>
      <w:bookmarkEnd w:id="7"/>
      <w:r w:rsidRPr="00AA5DCE">
        <w:rPr>
          <w:rStyle w:val="Hyperlink"/>
          <w:rFonts w:eastAsiaTheme="majorEastAsia"/>
        </w:rPr>
        <w:t xml:space="preserve">  </w:t>
      </w:r>
      <w:r>
        <w:rPr>
          <w:rFonts w:eastAsiaTheme="majorEastAsia"/>
        </w:rPr>
        <w:fldChar w:fldCharType="end"/>
      </w:r>
      <w:bookmarkEnd w:id="3"/>
      <w:bookmarkEnd w:id="5"/>
      <w:r>
        <w:rPr>
          <w:rStyle w:val="Hyperlink"/>
          <w:rFonts w:eastAsiaTheme="majorEastAsia"/>
        </w:rPr>
        <w:t xml:space="preserve"> </w:t>
      </w:r>
      <w:bookmarkEnd w:id="6"/>
    </w:p>
    <w:bookmarkEnd w:id="4"/>
    <w:p w:rsidR="006B582D" w:rsidRPr="001F7D44" w:rsidRDefault="006B582D" w:rsidP="006B582D">
      <w:pPr>
        <w:pStyle w:val="Heading1"/>
        <w:rPr>
          <w:b/>
          <w:iCs/>
          <w:color w:val="000000" w:themeColor="text1"/>
          <w:u w:val="single"/>
        </w:rPr>
      </w:pPr>
      <w:r w:rsidRPr="001F7D44">
        <w:rPr>
          <w:b/>
          <w:color w:val="000000" w:themeColor="text1"/>
          <w:u w:val="single"/>
        </w:rPr>
        <w:t xml:space="preserve">Discrimination, Harassment and Sexual Violence Policies </w:t>
      </w:r>
    </w:p>
    <w:p w:rsidR="006B582D" w:rsidRDefault="006B582D" w:rsidP="006B582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6B582D" w:rsidRDefault="006B582D" w:rsidP="006B582D">
      <w:pPr>
        <w:pStyle w:val="xmsonormal"/>
        <w:rPr>
          <w:bCs/>
          <w:color w:val="000000"/>
        </w:rPr>
      </w:pPr>
    </w:p>
    <w:p w:rsidR="006B582D" w:rsidRPr="00BE5991" w:rsidRDefault="006B582D" w:rsidP="006B582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6B582D" w:rsidRDefault="006B582D" w:rsidP="006B582D">
      <w:pPr>
        <w:rPr>
          <w:rStyle w:val="Hyperlink"/>
          <w:rFonts w:eastAsiaTheme="majorEastAsia"/>
        </w:rPr>
      </w:pPr>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F94C41" w:rsidRDefault="00F94C41" w:rsidP="006B582D">
      <w:pPr>
        <w:rPr>
          <w:rStyle w:val="Hyperlink"/>
          <w:rFonts w:eastAsiaTheme="majorEastAsia"/>
        </w:rPr>
      </w:pPr>
    </w:p>
    <w:p w:rsidR="00F94C41" w:rsidRPr="00E145D9" w:rsidRDefault="00F94C41" w:rsidP="00F94C41">
      <w:bookmarkStart w:id="9"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9"/>
    <w:p w:rsidR="00F94C41" w:rsidRPr="00BE5991" w:rsidRDefault="00F94C41" w:rsidP="006B582D"/>
    <w:p w:rsidR="00CF4DF9" w:rsidRPr="00F7466F" w:rsidRDefault="00CF4DF9" w:rsidP="00CF4DF9">
      <w:pPr>
        <w:pStyle w:val="Heading1"/>
        <w:rPr>
          <w:rStyle w:val="Hyperlink"/>
          <w:rFonts w:cs="Helvetica"/>
          <w:b/>
          <w:color w:val="auto"/>
        </w:rPr>
      </w:pPr>
      <w:r w:rsidRPr="00F7466F">
        <w:rPr>
          <w:rStyle w:val="Hyperlink"/>
          <w:rFonts w:cs="Helvetica"/>
          <w:b/>
          <w:color w:val="auto"/>
        </w:rPr>
        <w:t>Student Handbook</w:t>
      </w:r>
    </w:p>
    <w:p w:rsidR="00CF4DF9" w:rsidRDefault="00CF4DF9" w:rsidP="00CF4DF9">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r>
        <w:rPr>
          <w:rStyle w:val="Hyperlink"/>
        </w:rPr>
        <w:br/>
      </w:r>
    </w:p>
    <w:p w:rsidR="00ED0EB5" w:rsidRPr="00F7466F" w:rsidRDefault="00ED0EB5" w:rsidP="00251657">
      <w:pPr>
        <w:pStyle w:val="Heading1"/>
        <w:rPr>
          <w:rStyle w:val="Emphasis"/>
          <w:rFonts w:eastAsiaTheme="minorHAnsi"/>
          <w:b/>
          <w:i w:val="0"/>
          <w:color w:val="auto"/>
          <w:spacing w:val="-1"/>
          <w:u w:val="single"/>
        </w:rPr>
      </w:pPr>
      <w:r w:rsidRPr="00F7466F">
        <w:rPr>
          <w:rStyle w:val="Emphasis"/>
          <w:rFonts w:eastAsiaTheme="minorHAnsi"/>
          <w:b/>
          <w:i w:val="0"/>
          <w:color w:val="auto"/>
          <w:spacing w:val="-1"/>
          <w:u w:val="single"/>
        </w:rPr>
        <w:t xml:space="preserve">Important RCC </w:t>
      </w:r>
      <w:r w:rsidR="00842EA4" w:rsidRPr="00F7466F">
        <w:rPr>
          <w:rStyle w:val="Emphasis"/>
          <w:rFonts w:eastAsiaTheme="minorHAnsi"/>
          <w:b/>
          <w:i w:val="0"/>
          <w:color w:val="auto"/>
          <w:spacing w:val="-1"/>
          <w:u w:val="single"/>
        </w:rPr>
        <w:t>College Now</w:t>
      </w:r>
      <w:r w:rsidRPr="00F7466F">
        <w:rPr>
          <w:rStyle w:val="Emphasis"/>
          <w:rFonts w:eastAsiaTheme="minorHAnsi"/>
          <w:b/>
          <w:i w:val="0"/>
          <w:color w:val="auto"/>
          <w:spacing w:val="-1"/>
          <w:u w:val="single"/>
        </w:rPr>
        <w:t xml:space="preserve"> Dates and Times</w:t>
      </w:r>
    </w:p>
    <w:p w:rsidR="00F94C41" w:rsidRDefault="00ED0EB5" w:rsidP="00F94C41">
      <w:r w:rsidRPr="00D53325">
        <w:t xml:space="preserve">The deadline to add a class, withdraw from a class, term end/start dates, and the dates grades are available are listed at </w:t>
      </w:r>
      <w:bookmarkStart w:id="10" w:name="_Hlk131590974"/>
      <w:r w:rsidR="00F94C41" w:rsidRPr="007B5989">
        <w:fldChar w:fldCharType="begin"/>
      </w:r>
      <w:r w:rsidR="00F94C41" w:rsidRPr="007B5989">
        <w:instrText xml:space="preserve"> HYPERLINK "https://www.roguecc.edu/collegeNow/dualCredit_AcaCalendar.asp" </w:instrText>
      </w:r>
      <w:r w:rsidR="00F94C41" w:rsidRPr="007B5989">
        <w:fldChar w:fldCharType="separate"/>
      </w:r>
      <w:r w:rsidR="00F94C41" w:rsidRPr="007B5989">
        <w:rPr>
          <w:rStyle w:val="Hyperlink"/>
        </w:rPr>
        <w:t>https://www.roguecc.edu/collegeNow/dualCredit_AcaCalendar.asp</w:t>
      </w:r>
      <w:r w:rsidR="00F94C41" w:rsidRPr="007B5989">
        <w:fldChar w:fldCharType="end"/>
      </w:r>
    </w:p>
    <w:bookmarkEnd w:id="10"/>
    <w:p w:rsidR="00ED0EB5" w:rsidRPr="00DB4113" w:rsidRDefault="00ED0EB5" w:rsidP="00ED0EB5">
      <w:pPr>
        <w:rPr>
          <w:rStyle w:val="Emphasis"/>
          <w:i w:val="0"/>
          <w:iCs w:val="0"/>
        </w:rPr>
      </w:pPr>
    </w:p>
    <w:p w:rsidR="00ED0EB5" w:rsidRDefault="00ED0EB5" w:rsidP="00ED0EB5">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ED0EB5" w:rsidRPr="00D53325" w:rsidTr="00F32092">
        <w:trPr>
          <w:trHeight w:val="980"/>
        </w:trPr>
        <w:tc>
          <w:tcPr>
            <w:tcW w:w="9558" w:type="dxa"/>
          </w:tcPr>
          <w:p w:rsidR="00ED0EB5" w:rsidRDefault="00835227" w:rsidP="006E15E9">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F94C41" w:rsidRPr="00B20B4C">
                <w:rPr>
                  <w:rStyle w:val="Hyperlink"/>
                </w:rPr>
                <w:t>https://www.roguecc.edu/dept/academicSuccess/tutor.asp</w:t>
              </w:r>
            </w:hyperlink>
          </w:p>
          <w:p w:rsidR="006E15E9" w:rsidRPr="006E15E9" w:rsidRDefault="006E15E9" w:rsidP="006E15E9"/>
        </w:tc>
      </w:tr>
    </w:tbl>
    <w:p w:rsidR="00A431CD" w:rsidRPr="00F7466F" w:rsidRDefault="003F1259" w:rsidP="003F1259">
      <w:pPr>
        <w:pStyle w:val="Heading1"/>
        <w:rPr>
          <w:rStyle w:val="Emphasis"/>
          <w:rFonts w:eastAsiaTheme="minorHAnsi"/>
          <w:b/>
          <w:i w:val="0"/>
          <w:color w:val="auto"/>
          <w:spacing w:val="-1"/>
          <w:u w:val="single"/>
        </w:rPr>
      </w:pPr>
      <w:r w:rsidRPr="00F7466F">
        <w:rPr>
          <w:rStyle w:val="Emphasis"/>
          <w:rFonts w:eastAsiaTheme="minorHAnsi"/>
          <w:b/>
          <w:i w:val="0"/>
          <w:color w:val="auto"/>
          <w:spacing w:val="-1"/>
          <w:u w:val="single"/>
        </w:rPr>
        <w:t>Course Outline</w:t>
      </w:r>
      <w:bookmarkStart w:id="11" w:name="_GoBack"/>
      <w:bookmarkEnd w:id="11"/>
    </w:p>
    <w:p w:rsidR="003F1259" w:rsidRDefault="003F1259" w:rsidP="00881C7C">
      <w:pPr>
        <w:rPr>
          <w:rStyle w:val="Emphasis"/>
          <w:rFonts w:eastAsiaTheme="minorHAnsi"/>
          <w:color w:val="000000"/>
          <w:spacing w:val="-1"/>
        </w:rPr>
      </w:pPr>
    </w:p>
    <w:tbl>
      <w:tblPr>
        <w:tblStyle w:val="TableGrid"/>
        <w:tblW w:w="0" w:type="auto"/>
        <w:tblLook w:val="04A0" w:firstRow="1" w:lastRow="0" w:firstColumn="1" w:lastColumn="0" w:noHBand="0" w:noVBand="1"/>
      </w:tblPr>
      <w:tblGrid>
        <w:gridCol w:w="1698"/>
        <w:gridCol w:w="4479"/>
        <w:gridCol w:w="3893"/>
      </w:tblGrid>
      <w:tr w:rsidR="00A431CD" w:rsidTr="004A3FC8">
        <w:tc>
          <w:tcPr>
            <w:tcW w:w="1698" w:type="dxa"/>
          </w:tcPr>
          <w:p w:rsidR="00A431CD" w:rsidRPr="00F7466F" w:rsidRDefault="00A431CD" w:rsidP="00251657">
            <w:pPr>
              <w:pStyle w:val="Heading1"/>
              <w:outlineLvl w:val="0"/>
              <w:rPr>
                <w:rStyle w:val="Emphasis"/>
                <w:rFonts w:eastAsiaTheme="minorHAnsi"/>
                <w:b/>
                <w:color w:val="auto"/>
                <w:spacing w:val="-1"/>
                <w:sz w:val="28"/>
                <w:szCs w:val="28"/>
              </w:rPr>
            </w:pPr>
            <w:r w:rsidRPr="00F7466F">
              <w:rPr>
                <w:rStyle w:val="Emphasis"/>
                <w:rFonts w:eastAsiaTheme="minorHAnsi"/>
                <w:b/>
                <w:color w:val="auto"/>
                <w:spacing w:val="-1"/>
                <w:sz w:val="28"/>
                <w:szCs w:val="28"/>
              </w:rPr>
              <w:t>Week</w:t>
            </w:r>
          </w:p>
        </w:tc>
        <w:tc>
          <w:tcPr>
            <w:tcW w:w="4479" w:type="dxa"/>
          </w:tcPr>
          <w:p w:rsidR="00A431CD" w:rsidRPr="00F7466F" w:rsidRDefault="00A431CD" w:rsidP="00251657">
            <w:pPr>
              <w:pStyle w:val="Heading1"/>
              <w:outlineLvl w:val="0"/>
              <w:rPr>
                <w:rStyle w:val="Emphasis"/>
                <w:rFonts w:eastAsiaTheme="minorHAnsi"/>
                <w:b/>
                <w:color w:val="auto"/>
                <w:spacing w:val="-1"/>
                <w:sz w:val="28"/>
                <w:szCs w:val="28"/>
              </w:rPr>
            </w:pPr>
            <w:r w:rsidRPr="00F7466F">
              <w:rPr>
                <w:rStyle w:val="Emphasis"/>
                <w:rFonts w:eastAsiaTheme="minorHAnsi"/>
                <w:b/>
                <w:color w:val="auto"/>
                <w:spacing w:val="-1"/>
                <w:sz w:val="28"/>
                <w:szCs w:val="28"/>
              </w:rPr>
              <w:t>Chapter(s)</w:t>
            </w:r>
          </w:p>
        </w:tc>
        <w:tc>
          <w:tcPr>
            <w:tcW w:w="3893" w:type="dxa"/>
          </w:tcPr>
          <w:p w:rsidR="00A431CD" w:rsidRPr="00F7466F" w:rsidRDefault="00A431CD" w:rsidP="00251657">
            <w:pPr>
              <w:pStyle w:val="Heading1"/>
              <w:outlineLvl w:val="0"/>
              <w:rPr>
                <w:rStyle w:val="Emphasis"/>
                <w:rFonts w:eastAsiaTheme="minorHAnsi"/>
                <w:b/>
                <w:color w:val="auto"/>
                <w:spacing w:val="-1"/>
                <w:sz w:val="28"/>
                <w:szCs w:val="28"/>
              </w:rPr>
            </w:pPr>
            <w:r w:rsidRPr="00F7466F">
              <w:rPr>
                <w:rStyle w:val="Emphasis"/>
                <w:rFonts w:eastAsiaTheme="minorHAnsi"/>
                <w:b/>
                <w:color w:val="auto"/>
                <w:spacing w:val="-1"/>
                <w:sz w:val="28"/>
                <w:szCs w:val="28"/>
              </w:rPr>
              <w:t>Assignment</w:t>
            </w: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630353214" w:edGrp="everyone" w:colFirst="0" w:colLast="0"/>
            <w:permStart w:id="1900285895" w:edGrp="everyone" w:colFirst="1" w:colLast="1"/>
            <w:permStart w:id="355734218" w:edGrp="everyone" w:colFirst="2" w:colLast="2"/>
            <w:r>
              <w:rPr>
                <w:rStyle w:val="Emphasis"/>
                <w:rFonts w:eastAsiaTheme="minorHAnsi"/>
                <w:color w:val="000000"/>
                <w:spacing w:val="-1"/>
              </w:rPr>
              <w:t>Week 1</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595928740" w:edGrp="everyone" w:colFirst="0" w:colLast="0"/>
            <w:permStart w:id="1275289221" w:edGrp="everyone" w:colFirst="1" w:colLast="1"/>
            <w:permStart w:id="828072790" w:edGrp="everyone" w:colFirst="2" w:colLast="2"/>
            <w:permEnd w:id="630353214"/>
            <w:permEnd w:id="1900285895"/>
            <w:permEnd w:id="355734218"/>
            <w:r>
              <w:rPr>
                <w:rStyle w:val="Emphasis"/>
                <w:rFonts w:eastAsiaTheme="minorHAnsi"/>
                <w:color w:val="000000"/>
                <w:spacing w:val="-1"/>
              </w:rPr>
              <w:t>Week 2</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1646078040" w:edGrp="everyone" w:colFirst="0" w:colLast="0"/>
            <w:permStart w:id="460340221" w:edGrp="everyone" w:colFirst="1" w:colLast="1"/>
            <w:permStart w:id="72310129" w:edGrp="everyone" w:colFirst="2" w:colLast="2"/>
            <w:permEnd w:id="595928740"/>
            <w:permEnd w:id="1275289221"/>
            <w:permEnd w:id="82807279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94046701" w:edGrp="everyone" w:colFirst="0" w:colLast="0"/>
            <w:permStart w:id="1358314258" w:edGrp="everyone" w:colFirst="1" w:colLast="1"/>
            <w:permStart w:id="716452451" w:edGrp="everyone" w:colFirst="2" w:colLast="2"/>
            <w:permEnd w:id="1646078040"/>
            <w:permEnd w:id="460340221"/>
            <w:permEnd w:id="72310129"/>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118490118" w:edGrp="everyone" w:colFirst="0" w:colLast="0"/>
            <w:permStart w:id="774051642" w:edGrp="everyone" w:colFirst="1" w:colLast="1"/>
            <w:permStart w:id="207699912" w:edGrp="everyone" w:colFirst="2" w:colLast="2"/>
            <w:permEnd w:id="94046701"/>
            <w:permEnd w:id="1358314258"/>
            <w:permEnd w:id="716452451"/>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2055474402" w:edGrp="everyone" w:colFirst="0" w:colLast="0"/>
            <w:permStart w:id="316110369" w:edGrp="everyone" w:colFirst="1" w:colLast="1"/>
            <w:permStart w:id="1484022542" w:edGrp="everyone" w:colFirst="2" w:colLast="2"/>
            <w:permEnd w:id="118490118"/>
            <w:permEnd w:id="774051642"/>
            <w:permEnd w:id="207699912"/>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1088361647" w:edGrp="everyone" w:colFirst="0" w:colLast="0"/>
            <w:permStart w:id="513503079" w:edGrp="everyone" w:colFirst="1" w:colLast="1"/>
            <w:permStart w:id="755518856" w:edGrp="everyone" w:colFirst="2" w:colLast="2"/>
            <w:permEnd w:id="2055474402"/>
            <w:permEnd w:id="316110369"/>
            <w:permEnd w:id="1484022542"/>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376133668" w:edGrp="everyone" w:colFirst="0" w:colLast="0"/>
            <w:permStart w:id="454964437" w:edGrp="everyone" w:colFirst="1" w:colLast="1"/>
            <w:permStart w:id="1508575914" w:edGrp="everyone" w:colFirst="2" w:colLast="2"/>
            <w:permEnd w:id="1088361647"/>
            <w:permEnd w:id="513503079"/>
            <w:permEnd w:id="75551885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312754930" w:edGrp="everyone" w:colFirst="0" w:colLast="0"/>
            <w:permStart w:id="774913682" w:edGrp="everyone" w:colFirst="1" w:colLast="1"/>
            <w:permStart w:id="1529879305" w:edGrp="everyone" w:colFirst="2" w:colLast="2"/>
            <w:permEnd w:id="376133668"/>
            <w:permEnd w:id="454964437"/>
            <w:permEnd w:id="150857591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854462615" w:edGrp="everyone" w:colFirst="0" w:colLast="0"/>
            <w:permStart w:id="831487969" w:edGrp="everyone" w:colFirst="1" w:colLast="1"/>
            <w:permStart w:id="648964430" w:edGrp="everyone" w:colFirst="2" w:colLast="2"/>
            <w:permEnd w:id="312754930"/>
            <w:permEnd w:id="774913682"/>
            <w:permEnd w:id="152987930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504966701" w:edGrp="everyone" w:colFirst="0" w:colLast="0"/>
            <w:permStart w:id="1952736238" w:edGrp="everyone" w:colFirst="1" w:colLast="1"/>
            <w:permStart w:id="1078097892" w:edGrp="everyone" w:colFirst="2" w:colLast="2"/>
            <w:permEnd w:id="854462615"/>
            <w:permEnd w:id="831487969"/>
            <w:permEnd w:id="64896443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1391220413" w:edGrp="everyone" w:colFirst="0" w:colLast="0"/>
            <w:permStart w:id="927692011" w:edGrp="everyone" w:colFirst="1" w:colLast="1"/>
            <w:permStart w:id="103744518" w:edGrp="everyone" w:colFirst="2" w:colLast="2"/>
            <w:permEnd w:id="504966701"/>
            <w:permEnd w:id="1952736238"/>
            <w:permEnd w:id="1078097892"/>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772890377" w:edGrp="everyone" w:colFirst="0" w:colLast="0"/>
            <w:permStart w:id="530216928" w:edGrp="everyone" w:colFirst="1" w:colLast="1"/>
            <w:permStart w:id="854163262" w:edGrp="everyone" w:colFirst="2" w:colLast="2"/>
            <w:permEnd w:id="1391220413"/>
            <w:permEnd w:id="927692011"/>
            <w:permEnd w:id="103744518"/>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860316616" w:edGrp="everyone" w:colFirst="0" w:colLast="0"/>
            <w:permStart w:id="734886460" w:edGrp="everyone" w:colFirst="1" w:colLast="1"/>
            <w:permStart w:id="294519177" w:edGrp="everyone" w:colFirst="2" w:colLast="2"/>
            <w:permEnd w:id="772890377"/>
            <w:permEnd w:id="530216928"/>
            <w:permEnd w:id="854163262"/>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60890039" w:edGrp="everyone" w:colFirst="0" w:colLast="0"/>
            <w:permStart w:id="788747884" w:edGrp="everyone" w:colFirst="1" w:colLast="1"/>
            <w:permStart w:id="694637250" w:edGrp="everyone" w:colFirst="2" w:colLast="2"/>
            <w:permEnd w:id="860316616"/>
            <w:permEnd w:id="734886460"/>
            <w:permEnd w:id="294519177"/>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181209204" w:edGrp="everyone" w:colFirst="0" w:colLast="0"/>
            <w:permStart w:id="266608368" w:edGrp="everyone" w:colFirst="1" w:colLast="1"/>
            <w:permStart w:id="54090807" w:edGrp="everyone" w:colFirst="2" w:colLast="2"/>
            <w:permEnd w:id="60890039"/>
            <w:permEnd w:id="788747884"/>
            <w:permEnd w:id="69463725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7AA0">
        <w:tc>
          <w:tcPr>
            <w:tcW w:w="1698" w:type="dxa"/>
            <w:shd w:val="clear" w:color="auto" w:fill="auto"/>
          </w:tcPr>
          <w:p w:rsidR="00A431CD" w:rsidRDefault="00A431CD" w:rsidP="00881C7C">
            <w:pPr>
              <w:rPr>
                <w:rStyle w:val="Emphasis"/>
                <w:rFonts w:eastAsiaTheme="minorHAnsi"/>
                <w:color w:val="000000"/>
                <w:spacing w:val="-1"/>
              </w:rPr>
            </w:pPr>
            <w:permStart w:id="391009085" w:edGrp="everyone" w:colFirst="0" w:colLast="0"/>
            <w:permStart w:id="1478906750" w:edGrp="everyone" w:colFirst="1" w:colLast="1"/>
            <w:permStart w:id="1469611038" w:edGrp="everyone" w:colFirst="2" w:colLast="2"/>
            <w:permEnd w:id="181209204"/>
            <w:permEnd w:id="266608368"/>
            <w:permEnd w:id="54090807"/>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permEnd w:id="391009085"/>
      <w:permEnd w:id="1478906750"/>
      <w:permEnd w:id="1469611038"/>
    </w:tbl>
    <w:p w:rsidR="001B24CD" w:rsidRDefault="001B24CD" w:rsidP="00881C7C">
      <w:pPr>
        <w:rPr>
          <w:rStyle w:val="Emphasis"/>
          <w:rFonts w:eastAsiaTheme="minorHAnsi"/>
          <w:color w:val="000000"/>
          <w:spacing w:val="-1"/>
        </w:rPr>
      </w:pPr>
    </w:p>
    <w:p w:rsidR="00ED0DF1" w:rsidRDefault="00ED0DF1" w:rsidP="00881C7C">
      <w:pPr>
        <w:rPr>
          <w:rFonts w:ascii="Century Gothic" w:hAnsi="Century Gothic"/>
          <w:b/>
          <w:bCs/>
          <w:sz w:val="20"/>
        </w:rPr>
      </w:pPr>
    </w:p>
    <w:p w:rsidR="00247684" w:rsidRDefault="00247684" w:rsidP="00247684">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251657" w:rsidRDefault="00251657" w:rsidP="00881C7C">
      <w:pPr>
        <w:rPr>
          <w:rFonts w:ascii="Century Gothic" w:hAnsi="Century Gothic"/>
          <w:b/>
          <w:bCs/>
          <w:sz w:val="20"/>
        </w:rPr>
      </w:pPr>
    </w:p>
    <w:p w:rsidR="00B2434E" w:rsidRDefault="00B2434E" w:rsidP="00881C7C">
      <w:pPr>
        <w:rPr>
          <w:rFonts w:ascii="Century Gothic" w:hAnsi="Century Gothic"/>
          <w:b/>
          <w:bCs/>
          <w:sz w:val="20"/>
        </w:rPr>
      </w:pPr>
    </w:p>
    <w:p w:rsidR="00ED0EB5" w:rsidRPr="000844E2" w:rsidRDefault="00ED0EB5" w:rsidP="007D1F77">
      <w:pPr>
        <w:pStyle w:val="Heading1"/>
        <w:rPr>
          <w:rFonts w:ascii="Century Gothic" w:hAnsi="Century Gothic"/>
          <w:b/>
          <w:color w:val="auto"/>
          <w:sz w:val="24"/>
          <w:szCs w:val="24"/>
        </w:rPr>
      </w:pPr>
      <w:r w:rsidRPr="000844E2">
        <w:rPr>
          <w:rStyle w:val="Emphasis"/>
          <w:rFonts w:eastAsiaTheme="minorHAnsi"/>
          <w:b/>
          <w:color w:val="auto"/>
          <w:spacing w:val="-1"/>
          <w:u w:val="single"/>
        </w:rPr>
        <w:t>TYPICAL COURSE OUTLINE:</w:t>
      </w:r>
    </w:p>
    <w:p w:rsidR="007D1F77" w:rsidRPr="007D1F77" w:rsidRDefault="007D1F77" w:rsidP="007D1F77"/>
    <w:p w:rsidR="00F10444" w:rsidRDefault="00AE297C" w:rsidP="00DB4113">
      <w:pPr>
        <w:pStyle w:val="NoSpacing"/>
        <w:numPr>
          <w:ilvl w:val="0"/>
          <w:numId w:val="8"/>
        </w:numPr>
      </w:pPr>
      <w:r>
        <w:lastRenderedPageBreak/>
        <w:t>Student handouts</w:t>
      </w:r>
      <w:r w:rsidR="00F10444" w:rsidRPr="00F10444">
        <w:t xml:space="preserve"> </w:t>
      </w:r>
    </w:p>
    <w:p w:rsidR="00F10444" w:rsidRDefault="00F10444" w:rsidP="00AE297C">
      <w:pPr>
        <w:pStyle w:val="NoSpacing"/>
        <w:numPr>
          <w:ilvl w:val="0"/>
          <w:numId w:val="12"/>
        </w:numPr>
      </w:pPr>
      <w:r>
        <w:t>syllabus</w:t>
      </w:r>
      <w:r w:rsidRPr="00F10444">
        <w:t xml:space="preserve"> </w:t>
      </w:r>
    </w:p>
    <w:p w:rsidR="00F10444" w:rsidRDefault="00F10444" w:rsidP="00AE297C">
      <w:pPr>
        <w:pStyle w:val="NoSpacing"/>
        <w:numPr>
          <w:ilvl w:val="0"/>
          <w:numId w:val="12"/>
        </w:numPr>
      </w:pPr>
      <w:r w:rsidRPr="00F10444">
        <w:t xml:space="preserve">reading assignments </w:t>
      </w:r>
    </w:p>
    <w:p w:rsidR="00F10444" w:rsidRDefault="00F10444" w:rsidP="00AE297C">
      <w:pPr>
        <w:pStyle w:val="NoSpacing"/>
        <w:numPr>
          <w:ilvl w:val="0"/>
          <w:numId w:val="12"/>
        </w:numPr>
      </w:pPr>
      <w:r w:rsidRPr="00F10444">
        <w:t xml:space="preserve">special tools </w:t>
      </w:r>
    </w:p>
    <w:p w:rsidR="00AE297C" w:rsidRDefault="00F10444" w:rsidP="00AE297C">
      <w:pPr>
        <w:pStyle w:val="NoSpacing"/>
        <w:numPr>
          <w:ilvl w:val="0"/>
          <w:numId w:val="12"/>
        </w:numPr>
      </w:pPr>
      <w:r w:rsidRPr="00F10444">
        <w:t xml:space="preserve">department policies </w:t>
      </w:r>
    </w:p>
    <w:p w:rsidR="00AE297C" w:rsidRDefault="00F10444" w:rsidP="00AE297C">
      <w:pPr>
        <w:pStyle w:val="NoSpacing"/>
        <w:numPr>
          <w:ilvl w:val="0"/>
          <w:numId w:val="12"/>
        </w:numPr>
      </w:pPr>
      <w:r w:rsidRPr="00F10444">
        <w:t xml:space="preserve">lab project checklist </w:t>
      </w:r>
    </w:p>
    <w:p w:rsidR="00AE297C" w:rsidRDefault="00F10444" w:rsidP="00AE297C">
      <w:pPr>
        <w:pStyle w:val="NoSpacing"/>
        <w:numPr>
          <w:ilvl w:val="0"/>
          <w:numId w:val="12"/>
        </w:numPr>
      </w:pPr>
      <w:r w:rsidRPr="00F10444">
        <w:t xml:space="preserve">assignment of lab equipment </w:t>
      </w:r>
    </w:p>
    <w:p w:rsidR="00AE297C" w:rsidRDefault="00F10444" w:rsidP="00AE297C">
      <w:pPr>
        <w:pStyle w:val="NoSpacing"/>
        <w:numPr>
          <w:ilvl w:val="0"/>
          <w:numId w:val="12"/>
        </w:numPr>
      </w:pPr>
      <w:r w:rsidRPr="00F10444">
        <w:t xml:space="preserve">Instructor introduction and background </w:t>
      </w:r>
    </w:p>
    <w:p w:rsidR="00F10444" w:rsidRPr="00F10444" w:rsidRDefault="00AE297C" w:rsidP="00AE297C">
      <w:pPr>
        <w:pStyle w:val="NoSpacing"/>
        <w:numPr>
          <w:ilvl w:val="0"/>
          <w:numId w:val="12"/>
        </w:numPr>
      </w:pPr>
      <w:r>
        <w:t>a</w:t>
      </w:r>
      <w:r w:rsidR="00F10444" w:rsidRPr="00F10444">
        <w:t>ssignment reading</w:t>
      </w:r>
    </w:p>
    <w:p w:rsidR="00F10444" w:rsidRPr="00F10444" w:rsidRDefault="00F10444" w:rsidP="00F10444">
      <w:pPr>
        <w:pStyle w:val="NoSpacing"/>
      </w:pPr>
      <w:r w:rsidRPr="00F10444">
        <w:t xml:space="preserve"> </w:t>
      </w:r>
    </w:p>
    <w:p w:rsidR="00F10444" w:rsidRPr="00F10444" w:rsidRDefault="00F10444" w:rsidP="00DB4113">
      <w:pPr>
        <w:pStyle w:val="NoSpacing"/>
        <w:numPr>
          <w:ilvl w:val="0"/>
          <w:numId w:val="14"/>
        </w:numPr>
      </w:pPr>
      <w:r w:rsidRPr="00F10444">
        <w:t xml:space="preserve">Safety and introduction to electrical theory </w:t>
      </w:r>
    </w:p>
    <w:p w:rsidR="00F10444" w:rsidRPr="00F10444" w:rsidRDefault="00F10444" w:rsidP="00DB4113">
      <w:pPr>
        <w:pStyle w:val="NoSpacing"/>
        <w:numPr>
          <w:ilvl w:val="0"/>
          <w:numId w:val="14"/>
        </w:numPr>
      </w:pPr>
      <w:r w:rsidRPr="00F10444">
        <w:t xml:space="preserve">Lab equipment and assignments </w:t>
      </w:r>
    </w:p>
    <w:p w:rsidR="00F10444" w:rsidRPr="00F10444" w:rsidRDefault="00F10444" w:rsidP="00DB4113">
      <w:pPr>
        <w:pStyle w:val="NoSpacing"/>
        <w:numPr>
          <w:ilvl w:val="0"/>
          <w:numId w:val="14"/>
        </w:numPr>
      </w:pPr>
      <w:r w:rsidRPr="00F10444">
        <w:t xml:space="preserve">Electrical principals and DMM operations </w:t>
      </w:r>
    </w:p>
    <w:p w:rsidR="00F10444" w:rsidRPr="00F10444" w:rsidRDefault="00F10444" w:rsidP="00DB4113">
      <w:pPr>
        <w:pStyle w:val="NoSpacing"/>
        <w:numPr>
          <w:ilvl w:val="0"/>
          <w:numId w:val="14"/>
        </w:numPr>
      </w:pPr>
      <w:r w:rsidRPr="00F10444">
        <w:t xml:space="preserve">Circuit elements, wiring and diagrams </w:t>
      </w:r>
    </w:p>
    <w:p w:rsidR="00F10444" w:rsidRPr="00F10444" w:rsidRDefault="00F10444" w:rsidP="00DB4113">
      <w:pPr>
        <w:pStyle w:val="NoSpacing"/>
        <w:numPr>
          <w:ilvl w:val="0"/>
          <w:numId w:val="14"/>
        </w:numPr>
      </w:pPr>
      <w:r w:rsidRPr="00F10444">
        <w:t xml:space="preserve">Battery theory, construction, testing and charging </w:t>
      </w:r>
    </w:p>
    <w:p w:rsidR="00F10444" w:rsidRPr="00F10444" w:rsidRDefault="00F10444" w:rsidP="00DB4113">
      <w:pPr>
        <w:pStyle w:val="NoSpacing"/>
        <w:numPr>
          <w:ilvl w:val="0"/>
          <w:numId w:val="14"/>
        </w:numPr>
      </w:pPr>
      <w:r w:rsidRPr="00F10444">
        <w:t xml:space="preserve">Mid-term exam </w:t>
      </w:r>
    </w:p>
    <w:p w:rsidR="00F10444" w:rsidRPr="00F10444" w:rsidRDefault="00F10444" w:rsidP="00DB4113">
      <w:pPr>
        <w:pStyle w:val="NoSpacing"/>
        <w:numPr>
          <w:ilvl w:val="0"/>
          <w:numId w:val="14"/>
        </w:numPr>
      </w:pPr>
      <w:r w:rsidRPr="00F10444">
        <w:t xml:space="preserve">Starting and charging systems construction and testing </w:t>
      </w:r>
    </w:p>
    <w:p w:rsidR="00F10444" w:rsidRPr="00F10444" w:rsidRDefault="00F10444" w:rsidP="00DB4113">
      <w:pPr>
        <w:pStyle w:val="NoSpacing"/>
        <w:numPr>
          <w:ilvl w:val="0"/>
          <w:numId w:val="14"/>
        </w:numPr>
      </w:pPr>
      <w:r w:rsidRPr="00F10444">
        <w:t xml:space="preserve">Instrumentation, indicator lights, and warning devices, electro-magnetic induction lighting circuits and circuit fault testing </w:t>
      </w:r>
    </w:p>
    <w:p w:rsidR="00F10444" w:rsidRPr="00F10444" w:rsidRDefault="00F10444" w:rsidP="00DB4113">
      <w:pPr>
        <w:pStyle w:val="NoSpacing"/>
        <w:numPr>
          <w:ilvl w:val="0"/>
          <w:numId w:val="14"/>
        </w:numPr>
      </w:pPr>
      <w:r w:rsidRPr="00F10444">
        <w:t xml:space="preserve">Electrical accessories and review of all chapters </w:t>
      </w:r>
    </w:p>
    <w:p w:rsidR="00F10444" w:rsidRPr="00DB4113" w:rsidRDefault="00F10444" w:rsidP="00DB4113">
      <w:pPr>
        <w:pStyle w:val="NoSpacing"/>
        <w:numPr>
          <w:ilvl w:val="0"/>
          <w:numId w:val="14"/>
        </w:numPr>
      </w:pPr>
      <w:r w:rsidRPr="00F10444">
        <w:t>Review and final exam</w:t>
      </w:r>
    </w:p>
    <w:sectPr w:rsidR="00F10444" w:rsidRPr="00DB4113"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35227">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2B86F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1866"/>
    <w:multiLevelType w:val="hybridMultilevel"/>
    <w:tmpl w:val="5784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C4789"/>
    <w:multiLevelType w:val="hybridMultilevel"/>
    <w:tmpl w:val="39865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12"/>
  </w:num>
  <w:num w:numId="8">
    <w:abstractNumId w:val="0"/>
  </w:num>
  <w:num w:numId="9">
    <w:abstractNumId w:val="2"/>
  </w:num>
  <w:num w:numId="10">
    <w:abstractNumId w:val="11"/>
  </w:num>
  <w:num w:numId="11">
    <w:abstractNumId w:val="8"/>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BkhEbps+Ps5TjSN4AWDeikc+IxEMQ5g/kvkkR6suykvKi5fMHVQCFjQq7ep3E3dpUB1jOiXI/aGpHsOGW6Nww==" w:salt="+FVyMnRiLNgWIqwfgYZo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4713"/>
    <w:rsid w:val="000555C9"/>
    <w:rsid w:val="00067804"/>
    <w:rsid w:val="00067ED1"/>
    <w:rsid w:val="0007345F"/>
    <w:rsid w:val="000844E2"/>
    <w:rsid w:val="00087E56"/>
    <w:rsid w:val="000A3722"/>
    <w:rsid w:val="000C0AF6"/>
    <w:rsid w:val="000C7AA0"/>
    <w:rsid w:val="000D0282"/>
    <w:rsid w:val="000F5B0D"/>
    <w:rsid w:val="001258C2"/>
    <w:rsid w:val="00134DF5"/>
    <w:rsid w:val="00146D71"/>
    <w:rsid w:val="00157B1C"/>
    <w:rsid w:val="00166D13"/>
    <w:rsid w:val="00186CCA"/>
    <w:rsid w:val="001B24CD"/>
    <w:rsid w:val="001B39C3"/>
    <w:rsid w:val="001E0EF3"/>
    <w:rsid w:val="00226398"/>
    <w:rsid w:val="00247684"/>
    <w:rsid w:val="00251657"/>
    <w:rsid w:val="00263045"/>
    <w:rsid w:val="0029563E"/>
    <w:rsid w:val="002A3C1B"/>
    <w:rsid w:val="002B0758"/>
    <w:rsid w:val="002B2EB0"/>
    <w:rsid w:val="002E7480"/>
    <w:rsid w:val="0033244B"/>
    <w:rsid w:val="003579A7"/>
    <w:rsid w:val="00366CE2"/>
    <w:rsid w:val="00367000"/>
    <w:rsid w:val="003744C8"/>
    <w:rsid w:val="00385746"/>
    <w:rsid w:val="00393541"/>
    <w:rsid w:val="003A3782"/>
    <w:rsid w:val="003B5B3B"/>
    <w:rsid w:val="003D3137"/>
    <w:rsid w:val="003D5E84"/>
    <w:rsid w:val="003E5BD2"/>
    <w:rsid w:val="003F1259"/>
    <w:rsid w:val="004040CB"/>
    <w:rsid w:val="00433637"/>
    <w:rsid w:val="00435223"/>
    <w:rsid w:val="004600D1"/>
    <w:rsid w:val="00492E89"/>
    <w:rsid w:val="004A3FC8"/>
    <w:rsid w:val="004A7F7A"/>
    <w:rsid w:val="004C440C"/>
    <w:rsid w:val="004C661C"/>
    <w:rsid w:val="004F0A9C"/>
    <w:rsid w:val="004F6B4B"/>
    <w:rsid w:val="004F7DC2"/>
    <w:rsid w:val="005013D5"/>
    <w:rsid w:val="00514D6A"/>
    <w:rsid w:val="0052335A"/>
    <w:rsid w:val="0057461E"/>
    <w:rsid w:val="005756BE"/>
    <w:rsid w:val="005A2C44"/>
    <w:rsid w:val="005C3A03"/>
    <w:rsid w:val="005C4339"/>
    <w:rsid w:val="005D2C57"/>
    <w:rsid w:val="005D4946"/>
    <w:rsid w:val="005E5900"/>
    <w:rsid w:val="00610630"/>
    <w:rsid w:val="00650A31"/>
    <w:rsid w:val="00657BB3"/>
    <w:rsid w:val="00663993"/>
    <w:rsid w:val="00684B08"/>
    <w:rsid w:val="0069320E"/>
    <w:rsid w:val="006A37B5"/>
    <w:rsid w:val="006B582D"/>
    <w:rsid w:val="006B5F87"/>
    <w:rsid w:val="006B6B5A"/>
    <w:rsid w:val="006E15E9"/>
    <w:rsid w:val="00704428"/>
    <w:rsid w:val="00735C65"/>
    <w:rsid w:val="007421E3"/>
    <w:rsid w:val="007461F9"/>
    <w:rsid w:val="00747A1F"/>
    <w:rsid w:val="007549A3"/>
    <w:rsid w:val="007637D7"/>
    <w:rsid w:val="00772645"/>
    <w:rsid w:val="007726D1"/>
    <w:rsid w:val="007A4D99"/>
    <w:rsid w:val="007A4FE8"/>
    <w:rsid w:val="007C6A68"/>
    <w:rsid w:val="007D1F77"/>
    <w:rsid w:val="007D4D70"/>
    <w:rsid w:val="007E1FE5"/>
    <w:rsid w:val="007F2DFC"/>
    <w:rsid w:val="00810BD2"/>
    <w:rsid w:val="00813B67"/>
    <w:rsid w:val="00815887"/>
    <w:rsid w:val="00823786"/>
    <w:rsid w:val="00830297"/>
    <w:rsid w:val="00835227"/>
    <w:rsid w:val="00842EA4"/>
    <w:rsid w:val="00851FD3"/>
    <w:rsid w:val="008602C5"/>
    <w:rsid w:val="00881C7C"/>
    <w:rsid w:val="008907D1"/>
    <w:rsid w:val="008A3D10"/>
    <w:rsid w:val="008C02AB"/>
    <w:rsid w:val="008C2720"/>
    <w:rsid w:val="008E002B"/>
    <w:rsid w:val="008E4516"/>
    <w:rsid w:val="008E657E"/>
    <w:rsid w:val="008F146C"/>
    <w:rsid w:val="008F32D9"/>
    <w:rsid w:val="008F7DAF"/>
    <w:rsid w:val="00933FE5"/>
    <w:rsid w:val="00960EE2"/>
    <w:rsid w:val="00993662"/>
    <w:rsid w:val="009A316F"/>
    <w:rsid w:val="009B2AD4"/>
    <w:rsid w:val="009F1C34"/>
    <w:rsid w:val="009F5E75"/>
    <w:rsid w:val="00A0003F"/>
    <w:rsid w:val="00A02E76"/>
    <w:rsid w:val="00A23FC6"/>
    <w:rsid w:val="00A431CD"/>
    <w:rsid w:val="00A46630"/>
    <w:rsid w:val="00A46CE7"/>
    <w:rsid w:val="00A63180"/>
    <w:rsid w:val="00A631EE"/>
    <w:rsid w:val="00A80A8F"/>
    <w:rsid w:val="00A95EFA"/>
    <w:rsid w:val="00AA1E4B"/>
    <w:rsid w:val="00AA2FA0"/>
    <w:rsid w:val="00AA5A09"/>
    <w:rsid w:val="00AD0B38"/>
    <w:rsid w:val="00AD5BCE"/>
    <w:rsid w:val="00AE297C"/>
    <w:rsid w:val="00AE5534"/>
    <w:rsid w:val="00AE5B4F"/>
    <w:rsid w:val="00B02ADD"/>
    <w:rsid w:val="00B07E0B"/>
    <w:rsid w:val="00B2434E"/>
    <w:rsid w:val="00B34EE8"/>
    <w:rsid w:val="00B3785C"/>
    <w:rsid w:val="00B65849"/>
    <w:rsid w:val="00B77791"/>
    <w:rsid w:val="00B82F66"/>
    <w:rsid w:val="00B911C3"/>
    <w:rsid w:val="00BA491E"/>
    <w:rsid w:val="00C10B74"/>
    <w:rsid w:val="00C43216"/>
    <w:rsid w:val="00C74F7E"/>
    <w:rsid w:val="00C84B6D"/>
    <w:rsid w:val="00C90078"/>
    <w:rsid w:val="00CC0839"/>
    <w:rsid w:val="00CC5A23"/>
    <w:rsid w:val="00CF4B1A"/>
    <w:rsid w:val="00CF4DF9"/>
    <w:rsid w:val="00D23C20"/>
    <w:rsid w:val="00D56EF9"/>
    <w:rsid w:val="00D66F6B"/>
    <w:rsid w:val="00D778A4"/>
    <w:rsid w:val="00D84267"/>
    <w:rsid w:val="00DA152B"/>
    <w:rsid w:val="00DB4113"/>
    <w:rsid w:val="00DC2A37"/>
    <w:rsid w:val="00DD39A4"/>
    <w:rsid w:val="00DE53AC"/>
    <w:rsid w:val="00E06E46"/>
    <w:rsid w:val="00E177BB"/>
    <w:rsid w:val="00E33601"/>
    <w:rsid w:val="00E40FB5"/>
    <w:rsid w:val="00E93023"/>
    <w:rsid w:val="00E93BB3"/>
    <w:rsid w:val="00E94343"/>
    <w:rsid w:val="00E94EA8"/>
    <w:rsid w:val="00EA476A"/>
    <w:rsid w:val="00EB0C47"/>
    <w:rsid w:val="00EC529B"/>
    <w:rsid w:val="00EC5E53"/>
    <w:rsid w:val="00ED0DF1"/>
    <w:rsid w:val="00ED0EB5"/>
    <w:rsid w:val="00EE33B1"/>
    <w:rsid w:val="00EF10E5"/>
    <w:rsid w:val="00F10444"/>
    <w:rsid w:val="00F34C53"/>
    <w:rsid w:val="00F412DC"/>
    <w:rsid w:val="00F42F5A"/>
    <w:rsid w:val="00F51D20"/>
    <w:rsid w:val="00F57E48"/>
    <w:rsid w:val="00F74191"/>
    <w:rsid w:val="00F7466F"/>
    <w:rsid w:val="00F82A3D"/>
    <w:rsid w:val="00F94C41"/>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30C8"/>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6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ED0EB5"/>
    <w:rPr>
      <w:rFonts w:eastAsiaTheme="minorHAnsi"/>
    </w:rPr>
  </w:style>
  <w:style w:type="paragraph" w:customStyle="1" w:styleId="Body">
    <w:name w:val="Body"/>
    <w:basedOn w:val="Default"/>
    <w:rsid w:val="00ED0EB5"/>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ED0EB5"/>
    <w:pPr>
      <w:widowControl w:val="0"/>
      <w:autoSpaceDE w:val="0"/>
      <w:autoSpaceDN w:val="0"/>
      <w:adjustRightInd w:val="0"/>
      <w:ind w:left="720"/>
    </w:pPr>
    <w:rPr>
      <w:sz w:val="20"/>
    </w:rPr>
  </w:style>
  <w:style w:type="paragraph" w:styleId="NoSpacing">
    <w:name w:val="No Spacing"/>
    <w:uiPriority w:val="1"/>
    <w:qFormat/>
    <w:rsid w:val="00F1044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165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610630"/>
    <w:pPr>
      <w:widowControl w:val="0"/>
      <w:autoSpaceDE w:val="0"/>
      <w:autoSpaceDN w:val="0"/>
      <w:ind w:left="384"/>
    </w:pPr>
    <w:rPr>
      <w:sz w:val="22"/>
      <w:szCs w:val="22"/>
    </w:rPr>
  </w:style>
  <w:style w:type="character" w:styleId="UnresolvedMention">
    <w:name w:val="Unresolved Mention"/>
    <w:basedOn w:val="DefaultParagraphFont"/>
    <w:uiPriority w:val="99"/>
    <w:semiHidden/>
    <w:unhideWhenUsed/>
    <w:rsid w:val="0008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3984">
      <w:bodyDiv w:val="1"/>
      <w:marLeft w:val="0"/>
      <w:marRight w:val="0"/>
      <w:marTop w:val="0"/>
      <w:marBottom w:val="0"/>
      <w:divBdr>
        <w:top w:val="none" w:sz="0" w:space="0" w:color="auto"/>
        <w:left w:val="none" w:sz="0" w:space="0" w:color="auto"/>
        <w:bottom w:val="none" w:sz="0" w:space="0" w:color="auto"/>
        <w:right w:val="none" w:sz="0" w:space="0" w:color="auto"/>
      </w:divBdr>
    </w:div>
    <w:div w:id="1118110316">
      <w:bodyDiv w:val="1"/>
      <w:marLeft w:val="0"/>
      <w:marRight w:val="0"/>
      <w:marTop w:val="0"/>
      <w:marBottom w:val="0"/>
      <w:divBdr>
        <w:top w:val="none" w:sz="0" w:space="0" w:color="auto"/>
        <w:left w:val="none" w:sz="0" w:space="0" w:color="auto"/>
        <w:bottom w:val="none" w:sz="0" w:space="0" w:color="auto"/>
        <w:right w:val="none" w:sz="0" w:space="0" w:color="auto"/>
      </w:divBdr>
    </w:div>
    <w:div w:id="1702046358">
      <w:bodyDiv w:val="1"/>
      <w:marLeft w:val="0"/>
      <w:marRight w:val="0"/>
      <w:marTop w:val="0"/>
      <w:marBottom w:val="0"/>
      <w:divBdr>
        <w:top w:val="none" w:sz="0" w:space="0" w:color="auto"/>
        <w:left w:val="none" w:sz="0" w:space="0" w:color="auto"/>
        <w:bottom w:val="none" w:sz="0" w:space="0" w:color="auto"/>
        <w:right w:val="none" w:sz="0" w:space="0" w:color="auto"/>
      </w:divBdr>
    </w:div>
    <w:div w:id="19136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1693</Words>
  <Characters>9652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47</cp:revision>
  <cp:lastPrinted>2015-03-20T19:38:00Z</cp:lastPrinted>
  <dcterms:created xsi:type="dcterms:W3CDTF">2019-04-19T17:50:00Z</dcterms:created>
  <dcterms:modified xsi:type="dcterms:W3CDTF">2023-11-22T21:27:00Z</dcterms:modified>
</cp:coreProperties>
</file>